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210902929" w:displacedByCustomXml="next"/>
    <w:sdt>
      <w:sdtPr>
        <w:id w:val="1262105125"/>
        <w:docPartObj>
          <w:docPartGallery w:val="Cover Pages"/>
          <w:docPartUnique/>
        </w:docPartObj>
      </w:sdtPr>
      <w:sdtEndPr/>
      <w:sdtContent>
        <w:p w14:paraId="293D24FB" w14:textId="6A076096" w:rsidR="00AC1A92" w:rsidRDefault="00AC1A92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46976" behindDoc="0" locked="0" layoutInCell="1" allowOverlap="1" wp14:anchorId="55EAED2B" wp14:editId="76B2E94A">
                    <wp:simplePos x="0" y="0"/>
                    <wp:positionH relativeFrom="page">
                      <wp:align>right</wp:align>
                    </wp:positionH>
                    <wp:positionV relativeFrom="page">
                      <wp:align>top</wp:align>
                    </wp:positionV>
                    <wp:extent cx="3113670" cy="10058400"/>
                    <wp:effectExtent l="0" t="0" r="5080" b="0"/>
                    <wp:wrapNone/>
                    <wp:docPr id="453" name="Group 25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113670" cy="10058400"/>
                              <a:chOff x="0" y="0"/>
                              <a:chExt cx="3113670" cy="10058400"/>
                            </a:xfrm>
                          </wpg:grpSpPr>
                          <wps:wsp>
                            <wps:cNvPr id="459" name="Rectangle 459" descr="Light vertical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545" cy="10058400"/>
                              </a:xfrm>
                              <a:prstGeom prst="rect">
                                <a:avLst/>
                              </a:prstGeom>
                              <a:pattFill prst="dkVert">
                                <a:fgClr>
                                  <a:schemeClr val="accent6">
                                    <a:lumMod val="60000"/>
                                    <a:lumOff val="40000"/>
                                    <a:alpha val="80000"/>
                                  </a:schemeClr>
                                </a:fgClr>
                                <a:bgClr>
                                  <a:schemeClr val="bg1">
                                    <a:alpha val="80000"/>
                                  </a:schemeClr>
                                </a:bgClr>
                              </a:pattFill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60" name="Rectangle 4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91" y="0"/>
                                <a:ext cx="29718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D8D8D8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1" name="Rectangle 4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854" y="0"/>
                                <a:ext cx="3099816" cy="237744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83D7DD9" w14:textId="4E672849" w:rsidR="00AC1A92" w:rsidRDefault="00AC1A92">
                                  <w:pPr>
                                    <w:pStyle w:val="NoSpacing"/>
                                    <w:rPr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group w14:anchorId="55EAED2B" id="Group 252" o:spid="_x0000_s1026" style="position:absolute;margin-left:193.95pt;margin-top:0;width:245.15pt;height:11in;z-index:251646976;mso-width-percent:400;mso-height-percent:1000;mso-position-horizontal:right;mso-position-horizontal-relative:page;mso-position-vertical:top;mso-position-vertical-relative:page;mso-width-percent:400;mso-height-percent:1000" coordsize="31136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">
                    <v:rect id="Rectangle 459" o:spid="_x0000_s1027" alt="Light vertical" style="position:absolute;width:1385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" fillcolor="#8dd873 [1945]" stroked="f" strokecolor="white" strokeweight="1pt">
                      <v:fill r:id="rId7" o:title="" opacity="52428f" color2="white [3212]" o:opacity2="52428f" type="pattern"/>
                      <v:shadow color="#d8d8d8" offset="3pt,3pt"/>
                    </v:rect>
                    <v:rect id="Rectangle 460" o:spid="_x0000_s1028" style="position:absolute;left:1246;width:29718;height:100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" fillcolor="#8dd873 [1945]" stroked="f" strokecolor="#d8d8d8"/>
                    <v:rect id="Rectangle 461" o:spid="_x0000_s1029" style="position:absolute;left:138;width:30998;height:2377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p w14:paraId="583D7DD9" w14:textId="4E672849" w:rsidR="00AC1A92" w:rsidRDefault="00AC1A92">
                            <w:pPr>
                              <w:pStyle w:val="NoSpacing"/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0" allowOverlap="1" wp14:anchorId="084B0D8F" wp14:editId="4253E19E">
                    <wp:simplePos x="0" y="0"/>
                    <wp:positionH relativeFrom="page">
                      <wp:align>left</wp:align>
                    </wp:positionH>
                    <mc:AlternateContent>
                      <mc:Choice Requires="wp14">
                        <wp:positionV relativeFrom="page">
                          <wp14:pctPosVOffset>25000</wp14:pctPosVOffset>
                        </wp:positionV>
                      </mc:Choice>
                      <mc:Fallback>
                        <wp:positionV relativeFrom="page">
                          <wp:posOffset>2672715</wp:posOffset>
                        </wp:positionV>
                      </mc:Fallback>
                    </mc:AlternateContent>
                    <wp:extent cx="6970395" cy="640080"/>
                    <wp:effectExtent l="0" t="0" r="20955" b="20320"/>
                    <wp:wrapNone/>
                    <wp:docPr id="463" name="Rectangl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70395" cy="64008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959595F" w14:textId="34443EC3" w:rsidR="00AC1A92" w:rsidRDefault="00AC1A92" w:rsidP="00AC1A92">
                                <w:pPr>
                                  <w:pStyle w:val="NoSpacing"/>
                                  <w:ind w:left="709"/>
                                  <w:jc w:val="right"/>
                                  <w:rPr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  <w:r w:rsidRPr="00AC1A92">
                                  <w:rPr>
                                    <w:rFonts w:eastAsiaTheme="minorHAnsi"/>
                                    <w:color w:val="FFFFFF" w:themeColor="background1"/>
                                    <w:kern w:val="2"/>
                                    <w:sz w:val="72"/>
                                    <w:szCs w:val="72"/>
                                    <w:lang w:val="en-GB"/>
                                    <w14:ligatures w14:val="standardContextual"/>
                                  </w:rPr>
                                  <w:t xml:space="preserve">PILATES </w:t>
                                </w:r>
                                <w:r>
                                  <w:rPr>
                                    <w:rFonts w:eastAsiaTheme="minorHAnsi"/>
                                    <w:color w:val="FFFFFF" w:themeColor="background1"/>
                                    <w:kern w:val="2"/>
                                    <w:sz w:val="72"/>
                                    <w:szCs w:val="72"/>
                                    <w:lang w:val="en-GB"/>
                                    <w14:ligatures w14:val="standardContextual"/>
                                  </w:rPr>
                                  <w:t>CORE UNITS</w:t>
                                </w:r>
                                <w:r w:rsidRPr="00AC1A92">
                                  <w:rPr>
                                    <w:rFonts w:eastAsiaTheme="minorHAnsi"/>
                                    <w:color w:val="FFFFFF" w:themeColor="background1"/>
                                    <w:kern w:val="2"/>
                                    <w:sz w:val="72"/>
                                    <w:szCs w:val="72"/>
                                    <w:lang w:val="en-GB"/>
                                    <w14:ligatures w14:val="standardContextual"/>
                                  </w:rPr>
                                  <w:t xml:space="preserve"> MAPPING TOOLKIT</w:t>
                                </w:r>
                              </w:p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90000</wp14:pctWidth>
                    </wp14:sizeRelH>
                    <wp14:sizeRelV relativeFrom="page">
                      <wp14:pctHeight>7300</wp14:pctHeight>
                    </wp14:sizeRelV>
                  </wp:anchor>
                </w:drawing>
              </mc:Choice>
              <mc:Fallback>
                <w:pict>
                  <v:rect w14:anchorId="084B0D8F" id="Rectangle 16" o:spid="_x0000_s1030" style="position:absolute;margin-left:0;margin-top:0;width:548.85pt;height:50.4pt;z-index:251666432;visibility:visible;mso-wrap-style:square;mso-width-percent:900;mso-height-percent:73;mso-top-percent:250;mso-wrap-distance-left:9pt;mso-wrap-distance-top:0;mso-wrap-distance-right:9pt;mso-wrap-distance-bottom:0;mso-position-horizontal:left;mso-position-horizontal-relative:page;mso-position-vertical-relative:page;mso-width-percent:900;mso-height-percent:73;mso-top-percent:2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" o:allowincell="f" fillcolor="black [3213]" strokecolor="black [3213]" strokeweight="1.5pt">
                    <v:textbox style="mso-fit-shape-to-text:t" inset="14.4pt,,14.4pt">
                      <w:txbxContent>
                        <w:p w14:paraId="0959595F" w14:textId="34443EC3" w:rsidR="00AC1A92" w:rsidRDefault="00AC1A92" w:rsidP="00AC1A92">
                          <w:pPr>
                            <w:pStyle w:val="NoSpacing"/>
                            <w:ind w:left="709"/>
                            <w:jc w:val="right"/>
                            <w:rPr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r w:rsidRPr="00AC1A92">
                            <w:rPr>
                              <w:rFonts w:eastAsiaTheme="minorHAnsi"/>
                              <w:color w:val="FFFFFF" w:themeColor="background1"/>
                              <w:kern w:val="2"/>
                              <w:sz w:val="72"/>
                              <w:szCs w:val="72"/>
                              <w:lang w:val="en-GB"/>
                              <w14:ligatures w14:val="standardContextual"/>
                            </w:rPr>
                            <w:t xml:space="preserve">PILATES </w:t>
                          </w:r>
                          <w:r>
                            <w:rPr>
                              <w:rFonts w:eastAsiaTheme="minorHAnsi"/>
                              <w:color w:val="FFFFFF" w:themeColor="background1"/>
                              <w:kern w:val="2"/>
                              <w:sz w:val="72"/>
                              <w:szCs w:val="72"/>
                              <w:lang w:val="en-GB"/>
                              <w14:ligatures w14:val="standardContextual"/>
                            </w:rPr>
                            <w:t>CORE UNITS</w:t>
                          </w:r>
                          <w:r w:rsidRPr="00AC1A92">
                            <w:rPr>
                              <w:rFonts w:eastAsiaTheme="minorHAnsi"/>
                              <w:color w:val="FFFFFF" w:themeColor="background1"/>
                              <w:kern w:val="2"/>
                              <w:sz w:val="72"/>
                              <w:szCs w:val="72"/>
                              <w:lang w:val="en-GB"/>
                              <w14:ligatures w14:val="standardContextual"/>
                            </w:rPr>
                            <w:t xml:space="preserve"> MAPPING TOOLKIT</w:t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0197D0AB" w14:textId="1E24BBA6" w:rsidR="00AC1A92" w:rsidRDefault="00AC1A92">
          <w:r>
            <w:rPr>
              <w:noProof/>
            </w:rPr>
            <w:drawing>
              <wp:anchor distT="0" distB="0" distL="114300" distR="114300" simplePos="0" relativeHeight="251659264" behindDoc="0" locked="0" layoutInCell="0" allowOverlap="1" wp14:anchorId="27034CDB" wp14:editId="50547D95">
                <wp:simplePos x="0" y="0"/>
                <wp:positionH relativeFrom="page">
                  <wp:posOffset>1952625</wp:posOffset>
                </wp:positionH>
                <wp:positionV relativeFrom="page">
                  <wp:posOffset>4662903</wp:posOffset>
                </wp:positionV>
                <wp:extent cx="5577840" cy="2892238"/>
                <wp:effectExtent l="38100" t="38100" r="41910" b="41910"/>
                <wp:wrapNone/>
                <wp:docPr id="46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4" name="Picture 1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77840" cy="2892238"/>
                        </a:xfrm>
                        <a:prstGeom prst="rect">
                          <a:avLst/>
                        </a:prstGeom>
                        <a:ln w="28575">
                          <a:solidFill>
                            <a:srgbClr val="92D050"/>
                          </a:solidFill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br w:type="page"/>
          </w:r>
        </w:p>
      </w:sdtContent>
    </w:sdt>
    <w:p w14:paraId="7375D86E" w14:textId="77777777" w:rsidR="00AC1A92" w:rsidRDefault="00AC1A92">
      <w:pPr>
        <w:rPr>
          <w:rFonts w:eastAsia="DengXian Light" w:cs="Times New Roman"/>
          <w:b/>
          <w:color w:val="4B98D3"/>
          <w:kern w:val="0"/>
          <w:sz w:val="28"/>
          <w:szCs w:val="32"/>
          <w14:ligatures w14:val="none"/>
        </w:rPr>
        <w:sectPr w:rsidR="00AC1A92" w:rsidSect="00AC1A92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701" w:right="993" w:bottom="1440" w:left="1440" w:header="708" w:footer="302" w:gutter="0"/>
          <w:pgNumType w:start="0"/>
          <w:cols w:space="708"/>
          <w:titlePg/>
          <w:docGrid w:linePitch="360"/>
        </w:sectPr>
      </w:pPr>
    </w:p>
    <w:p w14:paraId="182CBF9A" w14:textId="1617C5F4" w:rsidR="009F3057" w:rsidRDefault="009F3057">
      <w:pPr>
        <w:rPr>
          <w:rFonts w:eastAsia="DengXian Light" w:cs="Times New Roman"/>
          <w:b/>
          <w:color w:val="4B98D3"/>
          <w:kern w:val="0"/>
          <w:sz w:val="28"/>
          <w:szCs w:val="32"/>
          <w14:ligatures w14:val="none"/>
        </w:rPr>
      </w:pPr>
    </w:p>
    <w:p w14:paraId="14CE68D8" w14:textId="77777777" w:rsidR="009F3057" w:rsidRDefault="009F3057" w:rsidP="009F3057">
      <w:pPr>
        <w:pStyle w:val="TOC1"/>
        <w:rPr>
          <w:color w:val="4B98D3"/>
          <w:sz w:val="24"/>
          <w:szCs w:val="28"/>
        </w:rPr>
      </w:pPr>
      <w:r w:rsidRPr="009F3057">
        <w:rPr>
          <w:color w:val="4B98D3"/>
          <w:sz w:val="28"/>
          <w:szCs w:val="32"/>
        </w:rPr>
        <w:t>Table of Contents</w:t>
      </w:r>
    </w:p>
    <w:p w14:paraId="394B6053" w14:textId="77777777" w:rsidR="009F3057" w:rsidRPr="009F3057" w:rsidRDefault="009F3057" w:rsidP="009F3057"/>
    <w:p w14:paraId="0C0FAFD8" w14:textId="621056EB" w:rsidR="00B34618" w:rsidRDefault="009F3057">
      <w:pPr>
        <w:pStyle w:val="TOC1"/>
        <w:rPr>
          <w:rFonts w:asciiTheme="minorHAnsi" w:eastAsiaTheme="minorEastAsia" w:hAnsiTheme="minorHAnsi"/>
          <w:noProof/>
          <w:sz w:val="24"/>
          <w:lang w:eastAsia="en-GB"/>
        </w:rPr>
      </w:pPr>
      <w:r>
        <w:rPr>
          <w:rFonts w:eastAsia="DengXian Light" w:cs="Times New Roman"/>
          <w:b/>
          <w:color w:val="4B98D3"/>
          <w:kern w:val="0"/>
          <w:sz w:val="28"/>
          <w:szCs w:val="32"/>
          <w14:ligatures w14:val="none"/>
        </w:rPr>
        <w:fldChar w:fldCharType="begin"/>
      </w:r>
      <w:r>
        <w:rPr>
          <w:rFonts w:eastAsia="DengXian Light" w:cs="Times New Roman"/>
          <w:b/>
          <w:color w:val="4B98D3"/>
          <w:kern w:val="0"/>
          <w:sz w:val="28"/>
          <w:szCs w:val="32"/>
          <w14:ligatures w14:val="none"/>
        </w:rPr>
        <w:instrText xml:space="preserve"> TOC \o "1-3" \h \z \u </w:instrText>
      </w:r>
      <w:r>
        <w:rPr>
          <w:rFonts w:eastAsia="DengXian Light" w:cs="Times New Roman"/>
          <w:b/>
          <w:color w:val="4B98D3"/>
          <w:kern w:val="0"/>
          <w:sz w:val="28"/>
          <w:szCs w:val="32"/>
          <w14:ligatures w14:val="none"/>
        </w:rPr>
        <w:fldChar w:fldCharType="separate"/>
      </w:r>
      <w:hyperlink w:anchor="_Toc236236497" w:history="1">
        <w:r w:rsidR="00B34618" w:rsidRPr="00B34618">
          <w:rPr>
            <w:rStyle w:val="Hyperlink"/>
            <w:rFonts w:eastAsia="DengXian Light" w:cs="Times New Roman"/>
            <w:bCs/>
            <w:noProof/>
            <w:kern w:val="0"/>
            <w14:ligatures w14:val="none"/>
          </w:rPr>
          <w:t>Overview of Pilates Core Standards</w:t>
        </w:r>
        <w:r w:rsidR="00B34618">
          <w:rPr>
            <w:noProof/>
            <w:webHidden/>
          </w:rPr>
          <w:tab/>
        </w:r>
        <w:r w:rsidR="00B34618">
          <w:rPr>
            <w:noProof/>
            <w:webHidden/>
          </w:rPr>
          <w:fldChar w:fldCharType="begin"/>
        </w:r>
        <w:r w:rsidR="00B34618">
          <w:rPr>
            <w:noProof/>
            <w:webHidden/>
          </w:rPr>
          <w:instrText xml:space="preserve"> PAGEREF _Toc236236497 \h </w:instrText>
        </w:r>
        <w:r w:rsidR="00B34618">
          <w:rPr>
            <w:noProof/>
            <w:webHidden/>
          </w:rPr>
        </w:r>
        <w:r w:rsidR="00B34618">
          <w:rPr>
            <w:noProof/>
            <w:webHidden/>
          </w:rPr>
          <w:fldChar w:fldCharType="separate"/>
        </w:r>
        <w:r w:rsidR="00B34618">
          <w:rPr>
            <w:noProof/>
            <w:webHidden/>
          </w:rPr>
          <w:t>2</w:t>
        </w:r>
        <w:r w:rsidR="00B34618">
          <w:rPr>
            <w:noProof/>
            <w:webHidden/>
          </w:rPr>
          <w:fldChar w:fldCharType="end"/>
        </w:r>
      </w:hyperlink>
    </w:p>
    <w:p w14:paraId="50D9AB3D" w14:textId="58344756" w:rsidR="00B34618" w:rsidRDefault="00B34618">
      <w:pPr>
        <w:pStyle w:val="TOC1"/>
        <w:rPr>
          <w:rFonts w:asciiTheme="minorHAnsi" w:eastAsiaTheme="minorEastAsia" w:hAnsiTheme="minorHAnsi"/>
          <w:noProof/>
          <w:sz w:val="24"/>
          <w:lang w:eastAsia="en-GB"/>
        </w:rPr>
      </w:pPr>
      <w:hyperlink w:anchor="_Toc236236498" w:history="1">
        <w:r w:rsidRPr="00862E17">
          <w:rPr>
            <w:rStyle w:val="Hyperlink"/>
            <w:rFonts w:eastAsia="Times New Roman"/>
            <w:noProof/>
          </w:rPr>
          <w:t>PC1 Scope of practice and professional responsibilities Pilates Teacher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_Toc236236498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98B1EB9" w14:textId="1B4CB881" w:rsidR="00B34618" w:rsidRDefault="00B34618">
      <w:pPr>
        <w:pStyle w:val="TOC1"/>
        <w:rPr>
          <w:rFonts w:asciiTheme="minorHAnsi" w:eastAsiaTheme="minorEastAsia" w:hAnsiTheme="minorHAnsi"/>
          <w:noProof/>
          <w:sz w:val="24"/>
          <w:lang w:eastAsia="en-GB"/>
        </w:rPr>
      </w:pPr>
      <w:hyperlink w:anchor="_Toc236236499" w:history="1">
        <w:r w:rsidRPr="00862E17">
          <w:rPr>
            <w:rStyle w:val="Hyperlink"/>
            <w:rFonts w:eastAsia="Times New Roman"/>
            <w:noProof/>
          </w:rPr>
          <w:t>PC2 The Principles, fundamentals, philosophy and origins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_Toc236236499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92677B2" w14:textId="166248D8" w:rsidR="00B34618" w:rsidRDefault="00B34618">
      <w:pPr>
        <w:pStyle w:val="TOC1"/>
        <w:rPr>
          <w:rFonts w:asciiTheme="minorHAnsi" w:eastAsiaTheme="minorEastAsia" w:hAnsiTheme="minorHAnsi"/>
          <w:noProof/>
          <w:sz w:val="24"/>
          <w:lang w:eastAsia="en-GB"/>
        </w:rPr>
      </w:pPr>
      <w:hyperlink w:anchor="_Toc236236500" w:history="1">
        <w:r w:rsidRPr="00862E17">
          <w:rPr>
            <w:rStyle w:val="Hyperlink"/>
            <w:rFonts w:eastAsia="Times New Roman"/>
            <w:noProof/>
          </w:rPr>
          <w:t>PC3 Effective programming of the Pilates method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_Toc236236500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3CAD55C" w14:textId="05F2C462" w:rsidR="00B34618" w:rsidRDefault="00B34618">
      <w:pPr>
        <w:pStyle w:val="TOC1"/>
        <w:rPr>
          <w:rFonts w:asciiTheme="minorHAnsi" w:eastAsiaTheme="minorEastAsia" w:hAnsiTheme="minorHAnsi"/>
          <w:noProof/>
          <w:sz w:val="24"/>
          <w:lang w:eastAsia="en-GB"/>
        </w:rPr>
      </w:pPr>
      <w:hyperlink w:anchor="_Toc236236501" w:history="1">
        <w:r w:rsidRPr="00862E17">
          <w:rPr>
            <w:rStyle w:val="Hyperlink"/>
            <w:rFonts w:eastAsia="Times New Roman"/>
            <w:noProof/>
          </w:rPr>
          <w:t>PC4 Teaching the Pilates method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_Toc236236501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181E197" w14:textId="27680144" w:rsidR="009F3057" w:rsidRDefault="009F3057" w:rsidP="002A7E51">
      <w:pPr>
        <w:keepNext/>
        <w:keepLines/>
        <w:spacing w:after="120"/>
        <w:outlineLvl w:val="0"/>
        <w:rPr>
          <w:rFonts w:eastAsia="DengXian Light" w:cs="Times New Roman"/>
          <w:b/>
          <w:color w:val="4B98D3"/>
          <w:kern w:val="0"/>
          <w:sz w:val="28"/>
          <w:szCs w:val="32"/>
          <w14:ligatures w14:val="none"/>
        </w:rPr>
      </w:pPr>
      <w:r>
        <w:rPr>
          <w:rFonts w:eastAsia="DengXian Light" w:cs="Times New Roman"/>
          <w:b/>
          <w:color w:val="4B98D3"/>
          <w:kern w:val="0"/>
          <w:sz w:val="28"/>
          <w:szCs w:val="32"/>
          <w14:ligatures w14:val="none"/>
        </w:rPr>
        <w:fldChar w:fldCharType="end"/>
      </w:r>
    </w:p>
    <w:p w14:paraId="7EC71C1B" w14:textId="77777777" w:rsidR="009F3057" w:rsidRDefault="009F3057">
      <w:pPr>
        <w:rPr>
          <w:rFonts w:eastAsia="DengXian Light" w:cs="Times New Roman"/>
          <w:b/>
          <w:color w:val="4B98D3"/>
          <w:kern w:val="0"/>
          <w:sz w:val="28"/>
          <w:szCs w:val="32"/>
          <w14:ligatures w14:val="none"/>
        </w:rPr>
      </w:pPr>
      <w:r>
        <w:rPr>
          <w:rFonts w:eastAsia="DengXian Light" w:cs="Times New Roman"/>
          <w:b/>
          <w:color w:val="4B98D3"/>
          <w:kern w:val="0"/>
          <w:sz w:val="28"/>
          <w:szCs w:val="32"/>
          <w14:ligatures w14:val="none"/>
        </w:rPr>
        <w:br w:type="page"/>
      </w:r>
    </w:p>
    <w:p w14:paraId="281A9328" w14:textId="7EB848A0" w:rsidR="002A7E51" w:rsidRPr="002A7E51" w:rsidRDefault="002A7E51" w:rsidP="002A7E51">
      <w:pPr>
        <w:keepNext/>
        <w:keepLines/>
        <w:spacing w:after="120"/>
        <w:outlineLvl w:val="0"/>
        <w:rPr>
          <w:rFonts w:eastAsia="DengXian Light" w:cs="Times New Roman"/>
          <w:b/>
          <w:color w:val="4B98D3"/>
          <w:kern w:val="0"/>
          <w:sz w:val="28"/>
          <w:szCs w:val="32"/>
          <w14:ligatures w14:val="none"/>
        </w:rPr>
      </w:pPr>
      <w:bookmarkStart w:id="1" w:name="_Toc236236497"/>
      <w:r w:rsidRPr="002A7E51">
        <w:rPr>
          <w:rFonts w:eastAsia="DengXian Light" w:cs="Times New Roman"/>
          <w:b/>
          <w:color w:val="4B98D3"/>
          <w:kern w:val="0"/>
          <w:sz w:val="28"/>
          <w:szCs w:val="32"/>
          <w14:ligatures w14:val="none"/>
        </w:rPr>
        <w:lastRenderedPageBreak/>
        <w:t xml:space="preserve">Overview of Pilates </w:t>
      </w:r>
      <w:r>
        <w:rPr>
          <w:rFonts w:eastAsia="DengXian Light" w:cs="Times New Roman"/>
          <w:b/>
          <w:color w:val="4B98D3"/>
          <w:kern w:val="0"/>
          <w:sz w:val="28"/>
          <w:szCs w:val="32"/>
          <w14:ligatures w14:val="none"/>
        </w:rPr>
        <w:t>Core</w:t>
      </w:r>
      <w:r w:rsidRPr="002A7E51">
        <w:rPr>
          <w:rFonts w:eastAsia="DengXian Light" w:cs="Times New Roman"/>
          <w:b/>
          <w:color w:val="4B98D3"/>
          <w:kern w:val="0"/>
          <w:sz w:val="28"/>
          <w:szCs w:val="32"/>
          <w14:ligatures w14:val="none"/>
        </w:rPr>
        <w:t xml:space="preserve"> Standards</w:t>
      </w:r>
      <w:bookmarkEnd w:id="0"/>
      <w:bookmarkEnd w:id="1"/>
      <w:r w:rsidRPr="002A7E51">
        <w:rPr>
          <w:rFonts w:eastAsia="DengXian Light" w:cs="Times New Roman"/>
          <w:b/>
          <w:color w:val="4B98D3"/>
          <w:kern w:val="0"/>
          <w:sz w:val="28"/>
          <w:szCs w:val="32"/>
          <w14:ligatures w14:val="none"/>
        </w:rPr>
        <w:t xml:space="preserve"> </w:t>
      </w:r>
    </w:p>
    <w:p w14:paraId="1E8C32B6" w14:textId="204382C3" w:rsidR="002A7E51" w:rsidRPr="002A7E51" w:rsidRDefault="002A7E51" w:rsidP="002A7E51">
      <w:pPr>
        <w:spacing w:after="120"/>
        <w:jc w:val="both"/>
        <w:rPr>
          <w:rFonts w:eastAsia="Times New Roman" w:cs="Calibri"/>
          <w:kern w:val="0"/>
          <w:szCs w:val="22"/>
          <w14:ligatures w14:val="none"/>
        </w:rPr>
      </w:pPr>
      <w:r w:rsidRPr="002A7E51">
        <w:rPr>
          <w:rFonts w:eastAsia="Times New Roman" w:cs="Calibri"/>
          <w:kern w:val="0"/>
          <w:szCs w:val="22"/>
          <w14:ligatures w14:val="none"/>
        </w:rPr>
        <w:t>These standards have been designed for training providers to map to</w:t>
      </w:r>
      <w:r w:rsidRPr="002A7E51">
        <w:rPr>
          <w:rFonts w:eastAsia="Calibri" w:cs="Calibri"/>
          <w:color w:val="000000"/>
          <w:kern w:val="0"/>
          <w:szCs w:val="22"/>
          <w14:ligatures w14:val="none"/>
        </w:rPr>
        <w:t xml:space="preserve"> when submitting their</w:t>
      </w:r>
      <w:r w:rsidRPr="002A7E51">
        <w:rPr>
          <w:rFonts w:eastAsia="Times New Roman" w:cs="Calibri"/>
          <w:kern w:val="0"/>
          <w:szCs w:val="22"/>
          <w14:ligatures w14:val="none"/>
        </w:rPr>
        <w:t xml:space="preserve"> </w:t>
      </w:r>
      <w:r w:rsidRPr="002A7E51">
        <w:rPr>
          <w:rFonts w:eastAsia="Times New Roman" w:cs="Calibri"/>
          <w:b/>
          <w:bCs/>
          <w:kern w:val="0"/>
          <w:szCs w:val="22"/>
          <w14:ligatures w14:val="none"/>
        </w:rPr>
        <w:t xml:space="preserve">Pilates Reformer Instructor </w:t>
      </w:r>
      <w:r w:rsidRPr="002A7E51">
        <w:rPr>
          <w:rFonts w:eastAsia="Times New Roman" w:cs="Calibri"/>
          <w:kern w:val="0"/>
          <w:szCs w:val="22"/>
          <w14:ligatures w14:val="none"/>
        </w:rPr>
        <w:t xml:space="preserve">qualification, </w:t>
      </w:r>
      <w:r>
        <w:rPr>
          <w:rFonts w:eastAsia="Times New Roman" w:cs="Calibri"/>
          <w:kern w:val="0"/>
          <w:szCs w:val="22"/>
          <w14:ligatures w14:val="none"/>
        </w:rPr>
        <w:t>where the prerequisite includes appropriate Level 3 fitness qualifications.</w:t>
      </w:r>
    </w:p>
    <w:p w14:paraId="0382270B" w14:textId="09B4DCE5" w:rsidR="002A7E51" w:rsidRPr="002A7E51" w:rsidRDefault="002A7E51" w:rsidP="002A7E51">
      <w:pPr>
        <w:spacing w:after="120"/>
        <w:jc w:val="both"/>
        <w:rPr>
          <w:rFonts w:eastAsia="Times New Roman" w:cs="Calibri"/>
          <w:kern w:val="0"/>
          <w:szCs w:val="22"/>
          <w14:ligatures w14:val="none"/>
        </w:rPr>
      </w:pPr>
      <w:r w:rsidRPr="002A7E51">
        <w:rPr>
          <w:rFonts w:eastAsia="Calibri" w:cs="Calibri"/>
          <w:color w:val="000000"/>
          <w:kern w:val="0"/>
          <w:szCs w:val="22"/>
          <w14:ligatures w14:val="none"/>
        </w:rPr>
        <w:t xml:space="preserve">These units are designed to support the planning and teaching of a Pilates Reformer session </w:t>
      </w:r>
      <w:r w:rsidRPr="002A7E51">
        <w:rPr>
          <w:rFonts w:eastAsia="Times New Roman" w:cs="Calibri"/>
          <w:kern w:val="0"/>
          <w:szCs w:val="22"/>
          <w14:ligatures w14:val="none"/>
        </w:rPr>
        <w:t xml:space="preserve">for apparently healthy adults of all ages. </w:t>
      </w:r>
    </w:p>
    <w:p w14:paraId="332089F1" w14:textId="31B2EE77" w:rsidR="002A7E51" w:rsidRPr="002A7E51" w:rsidRDefault="002A7E51" w:rsidP="002A7E51">
      <w:pPr>
        <w:spacing w:after="160"/>
        <w:jc w:val="both"/>
        <w:rPr>
          <w:rFonts w:eastAsia="Times New Roman" w:cs="Calibri"/>
          <w:kern w:val="0"/>
          <w:szCs w:val="22"/>
          <w14:ligatures w14:val="none"/>
        </w:rPr>
      </w:pPr>
      <w:r w:rsidRPr="002A7E51">
        <w:rPr>
          <w:rFonts w:eastAsia="Times New Roman" w:cs="Calibri"/>
          <w:kern w:val="0"/>
          <w:szCs w:val="22"/>
          <w14:ligatures w14:val="none"/>
        </w:rPr>
        <w:t xml:space="preserve">The standards cover </w:t>
      </w:r>
      <w:r>
        <w:rPr>
          <w:rFonts w:eastAsia="Times New Roman" w:cs="Calibri"/>
          <w:kern w:val="0"/>
          <w:szCs w:val="22"/>
          <w14:ligatures w14:val="none"/>
        </w:rPr>
        <w:t>the core units</w:t>
      </w:r>
      <w:r w:rsidRPr="002A7E51">
        <w:rPr>
          <w:rFonts w:eastAsia="Times New Roman" w:cs="Calibri"/>
          <w:kern w:val="0"/>
          <w:szCs w:val="22"/>
          <w14:ligatures w14:val="none"/>
        </w:rPr>
        <w:t xml:space="preserve"> of Pilates:</w:t>
      </w:r>
    </w:p>
    <w:p w14:paraId="0258BE31" w14:textId="1B303ECB" w:rsidR="002A7E51" w:rsidRDefault="002A7E51" w:rsidP="002A7E51">
      <w:pPr>
        <w:numPr>
          <w:ilvl w:val="0"/>
          <w:numId w:val="11"/>
        </w:numPr>
        <w:spacing w:after="160" w:line="276" w:lineRule="auto"/>
        <w:contextualSpacing/>
        <w:rPr>
          <w:rFonts w:eastAsia="Times New Roman" w:cs="Calibri"/>
          <w:kern w:val="0"/>
          <w:szCs w:val="22"/>
          <w14:ligatures w14:val="none"/>
        </w:rPr>
      </w:pPr>
      <w:r>
        <w:rPr>
          <w:rFonts w:eastAsia="Times New Roman" w:cs="Calibri"/>
          <w:kern w:val="0"/>
          <w:szCs w:val="22"/>
          <w14:ligatures w14:val="none"/>
        </w:rPr>
        <w:t>Responsibilities and scope of practice for Pilates Teachers</w:t>
      </w:r>
      <w:r w:rsidR="00774709">
        <w:rPr>
          <w:rFonts w:eastAsia="Times New Roman" w:cs="Calibri"/>
          <w:kern w:val="0"/>
          <w:szCs w:val="22"/>
          <w14:ligatures w14:val="none"/>
        </w:rPr>
        <w:t xml:space="preserve"> (2 GLH)</w:t>
      </w:r>
    </w:p>
    <w:p w14:paraId="2A68580E" w14:textId="7F353027" w:rsidR="002A7E51" w:rsidRDefault="002A7E51" w:rsidP="002A7E51">
      <w:pPr>
        <w:numPr>
          <w:ilvl w:val="0"/>
          <w:numId w:val="11"/>
        </w:numPr>
        <w:spacing w:after="160" w:line="276" w:lineRule="auto"/>
        <w:contextualSpacing/>
        <w:rPr>
          <w:rFonts w:eastAsia="Times New Roman" w:cs="Calibri"/>
          <w:kern w:val="0"/>
          <w:szCs w:val="22"/>
          <w14:ligatures w14:val="none"/>
        </w:rPr>
      </w:pPr>
      <w:r>
        <w:rPr>
          <w:rFonts w:eastAsia="Times New Roman" w:cs="Calibri"/>
          <w:kern w:val="0"/>
          <w:szCs w:val="22"/>
          <w14:ligatures w14:val="none"/>
        </w:rPr>
        <w:t>The principles, fundamentals, philosophy and origins of the Pilates method</w:t>
      </w:r>
      <w:r w:rsidR="00774709">
        <w:rPr>
          <w:rFonts w:eastAsia="Times New Roman" w:cs="Calibri"/>
          <w:kern w:val="0"/>
          <w:szCs w:val="22"/>
          <w14:ligatures w14:val="none"/>
        </w:rPr>
        <w:t xml:space="preserve"> (5 GLH)</w:t>
      </w:r>
    </w:p>
    <w:p w14:paraId="790DBAE5" w14:textId="16298E1E" w:rsidR="002A7E51" w:rsidRDefault="002A7E51" w:rsidP="002A7E51">
      <w:pPr>
        <w:numPr>
          <w:ilvl w:val="0"/>
          <w:numId w:val="11"/>
        </w:numPr>
        <w:spacing w:after="160" w:line="276" w:lineRule="auto"/>
        <w:contextualSpacing/>
        <w:rPr>
          <w:rFonts w:eastAsia="Times New Roman" w:cs="Calibri"/>
          <w:kern w:val="0"/>
          <w:szCs w:val="22"/>
          <w14:ligatures w14:val="none"/>
        </w:rPr>
      </w:pPr>
      <w:r>
        <w:rPr>
          <w:rFonts w:eastAsia="Times New Roman" w:cs="Calibri"/>
          <w:kern w:val="0"/>
          <w:szCs w:val="22"/>
          <w14:ligatures w14:val="none"/>
        </w:rPr>
        <w:t>Effective programming of the Pilates method</w:t>
      </w:r>
      <w:r w:rsidR="00774709">
        <w:rPr>
          <w:rFonts w:eastAsia="Times New Roman" w:cs="Calibri"/>
          <w:kern w:val="0"/>
          <w:szCs w:val="22"/>
          <w14:ligatures w14:val="none"/>
        </w:rPr>
        <w:t xml:space="preserve"> (8 GLH)</w:t>
      </w:r>
    </w:p>
    <w:p w14:paraId="306E0427" w14:textId="581C07D1" w:rsidR="002A7E51" w:rsidRDefault="002A7E51" w:rsidP="00AC1A92">
      <w:pPr>
        <w:numPr>
          <w:ilvl w:val="0"/>
          <w:numId w:val="11"/>
        </w:numPr>
        <w:spacing w:after="160" w:line="276" w:lineRule="auto"/>
        <w:ind w:left="714" w:hanging="357"/>
        <w:rPr>
          <w:rFonts w:eastAsia="Times New Roman" w:cs="Calibri"/>
          <w:kern w:val="0"/>
          <w:szCs w:val="22"/>
          <w14:ligatures w14:val="none"/>
        </w:rPr>
      </w:pPr>
      <w:r>
        <w:rPr>
          <w:rFonts w:eastAsia="Times New Roman" w:cs="Calibri"/>
          <w:kern w:val="0"/>
          <w:szCs w:val="22"/>
          <w14:ligatures w14:val="none"/>
        </w:rPr>
        <w:t>Teaching the Pilates method</w:t>
      </w:r>
      <w:r w:rsidR="00774709">
        <w:rPr>
          <w:rFonts w:eastAsia="Times New Roman" w:cs="Calibri"/>
          <w:kern w:val="0"/>
          <w:szCs w:val="22"/>
          <w14:ligatures w14:val="none"/>
        </w:rPr>
        <w:t xml:space="preserve"> (10 GLH)</w:t>
      </w:r>
    </w:p>
    <w:p w14:paraId="3A3D0DB1" w14:textId="45013C58" w:rsidR="00774709" w:rsidRDefault="00774709" w:rsidP="00AC1A92">
      <w:pPr>
        <w:spacing w:after="160" w:line="276" w:lineRule="auto"/>
        <w:rPr>
          <w:rFonts w:eastAsia="Times New Roman" w:cs="Calibri"/>
          <w:b/>
          <w:bCs/>
          <w:kern w:val="0"/>
          <w:szCs w:val="22"/>
          <w14:ligatures w14:val="none"/>
        </w:rPr>
      </w:pPr>
      <w:r w:rsidRPr="00AC1A92">
        <w:rPr>
          <w:rFonts w:eastAsia="Times New Roman" w:cs="Calibri"/>
          <w:b/>
          <w:bCs/>
          <w:kern w:val="0"/>
          <w:szCs w:val="22"/>
          <w14:ligatures w14:val="none"/>
        </w:rPr>
        <w:t>Total guided learning hours (GLH): 25</w:t>
      </w:r>
    </w:p>
    <w:p w14:paraId="1A9A4CFD" w14:textId="117312AA" w:rsidR="00AC1A92" w:rsidRPr="00AC1A92" w:rsidRDefault="00AC1A92" w:rsidP="00AC1A92">
      <w:pPr>
        <w:spacing w:after="160" w:line="276" w:lineRule="auto"/>
        <w:jc w:val="both"/>
        <w:rPr>
          <w:rFonts w:eastAsia="Times New Roman" w:cs="Calibri"/>
          <w:kern w:val="0"/>
          <w:szCs w:val="22"/>
          <w14:ligatures w14:val="none"/>
        </w:rPr>
      </w:pPr>
      <w:r w:rsidRPr="00AC1A92">
        <w:rPr>
          <w:rFonts w:eastAsia="Times New Roman" w:cs="Calibri"/>
          <w:i/>
          <w:iCs/>
          <w:kern w:val="0"/>
          <w:szCs w:val="22"/>
          <w14:ligatures w14:val="none"/>
        </w:rPr>
        <w:t>Guided learning is defined as the learner being supported in a range of environments such as classroom based, independent learning, online tutorials, or through calls with the tutor/assessor, and completing a structured task that is then given feedback from their tutor or assessor. This feedback may be formative or summative.</w:t>
      </w:r>
    </w:p>
    <w:p w14:paraId="5000EA69" w14:textId="77777777" w:rsidR="002A7E51" w:rsidRPr="00B34618" w:rsidRDefault="002A7E51" w:rsidP="00B34618">
      <w:pPr>
        <w:rPr>
          <w:b/>
          <w:bCs/>
        </w:rPr>
      </w:pPr>
      <w:bookmarkStart w:id="2" w:name="_Toc210902932"/>
      <w:r w:rsidRPr="00B34618">
        <w:rPr>
          <w:b/>
          <w:bCs/>
        </w:rPr>
        <w:t>Review</w:t>
      </w:r>
      <w:bookmarkEnd w:id="2"/>
    </w:p>
    <w:p w14:paraId="4E2DA4CC" w14:textId="77777777" w:rsidR="002A7E51" w:rsidRDefault="002A7E51" w:rsidP="002A7E51">
      <w:pPr>
        <w:rPr>
          <w:rFonts w:eastAsia="Times New Roman" w:cs="Arial"/>
          <w:kern w:val="0"/>
          <w:szCs w:val="22"/>
          <w14:ligatures w14:val="none"/>
        </w:rPr>
      </w:pPr>
      <w:r w:rsidRPr="002A7E51">
        <w:rPr>
          <w:rFonts w:eastAsia="Times New Roman" w:cs="Arial"/>
          <w:kern w:val="0"/>
          <w:szCs w:val="22"/>
          <w14:ligatures w14:val="none"/>
        </w:rPr>
        <w:t xml:space="preserve">These standards will be reviewed annually. Any feedback can be sent to </w:t>
      </w:r>
      <w:hyperlink r:id="rId13" w:history="1">
        <w:r w:rsidRPr="002A7E51">
          <w:rPr>
            <w:rFonts w:eastAsia="Times New Roman" w:cs="Arial"/>
            <w:color w:val="0563C1"/>
            <w:kern w:val="0"/>
            <w:szCs w:val="22"/>
            <w:u w:val="single"/>
            <w14:ligatures w14:val="none"/>
          </w:rPr>
          <w:t>enquiries@pdapproval.com</w:t>
        </w:r>
      </w:hyperlink>
      <w:r w:rsidRPr="002A7E51">
        <w:rPr>
          <w:rFonts w:eastAsia="Times New Roman" w:cs="Arial"/>
          <w:kern w:val="0"/>
          <w:szCs w:val="22"/>
          <w14:ligatures w14:val="none"/>
        </w:rPr>
        <w:t xml:space="preserve">. </w:t>
      </w:r>
    </w:p>
    <w:p w14:paraId="30DA3FED" w14:textId="77777777" w:rsidR="002A7E51" w:rsidRDefault="002A7E51" w:rsidP="002A7E51">
      <w:pPr>
        <w:rPr>
          <w:rFonts w:eastAsia="Times New Roman" w:cs="Times New Roman"/>
          <w:b/>
          <w:color w:val="4B98D3"/>
          <w:kern w:val="0"/>
          <w:sz w:val="28"/>
          <w:szCs w:val="32"/>
          <w14:ligatures w14:val="none"/>
        </w:rPr>
        <w:sectPr w:rsidR="002A7E51" w:rsidSect="0082438D">
          <w:headerReference w:type="default" r:id="rId14"/>
          <w:footerReference w:type="default" r:id="rId15"/>
          <w:pgSz w:w="11906" w:h="16838"/>
          <w:pgMar w:top="1701" w:right="993" w:bottom="1440" w:left="1440" w:header="708" w:footer="302" w:gutter="0"/>
          <w:cols w:space="708"/>
          <w:docGrid w:linePitch="360"/>
        </w:sectPr>
      </w:pPr>
    </w:p>
    <w:p w14:paraId="3BF69106" w14:textId="66411F67" w:rsidR="00E964F9" w:rsidRPr="00FD386D" w:rsidRDefault="00E964F9" w:rsidP="009F3057">
      <w:pPr>
        <w:pStyle w:val="Heading1"/>
        <w:rPr>
          <w:rFonts w:eastAsia="Times New Roman"/>
        </w:rPr>
      </w:pPr>
      <w:bookmarkStart w:id="3" w:name="_Toc236236498"/>
      <w:r>
        <w:rPr>
          <w:rFonts w:eastAsia="Times New Roman"/>
        </w:rPr>
        <w:lastRenderedPageBreak/>
        <w:t>PC</w:t>
      </w:r>
      <w:r w:rsidRPr="00FD386D">
        <w:rPr>
          <w:rFonts w:eastAsia="Times New Roman"/>
        </w:rPr>
        <w:t>1</w:t>
      </w:r>
      <w:r w:rsidRPr="006341BE">
        <w:rPr>
          <w:rFonts w:eastAsia="Times New Roman"/>
          <w:color w:val="FF0000"/>
        </w:rPr>
        <w:t xml:space="preserve"> </w:t>
      </w:r>
      <w:r>
        <w:rPr>
          <w:rFonts w:eastAsia="Times New Roman"/>
        </w:rPr>
        <w:t>S</w:t>
      </w:r>
      <w:r w:rsidRPr="00FD386D">
        <w:rPr>
          <w:rFonts w:eastAsia="Times New Roman"/>
        </w:rPr>
        <w:t xml:space="preserve">cope of practice </w:t>
      </w:r>
      <w:r>
        <w:rPr>
          <w:rFonts w:eastAsia="Times New Roman"/>
        </w:rPr>
        <w:t>and professional r</w:t>
      </w:r>
      <w:r w:rsidRPr="00FD386D">
        <w:rPr>
          <w:rFonts w:eastAsia="Times New Roman"/>
        </w:rPr>
        <w:t>esponsibilities</w:t>
      </w:r>
      <w:r>
        <w:rPr>
          <w:rFonts w:eastAsia="Times New Roman"/>
        </w:rPr>
        <w:t xml:space="preserve"> Pilates Teacher</w:t>
      </w:r>
      <w:bookmarkEnd w:id="3"/>
    </w:p>
    <w:p w14:paraId="4DBB71F2" w14:textId="0B1ACBAA" w:rsidR="007F0CAF" w:rsidRDefault="00E964F9" w:rsidP="00E964F9">
      <w:pPr>
        <w:spacing w:after="120"/>
      </w:pPr>
      <w:r w:rsidRPr="00755F5F">
        <w:rPr>
          <w:rFonts w:eastAsia="Calibri" w:cs="Times"/>
          <w:b/>
          <w:color w:val="FF0000"/>
          <w:lang w:val="en-US"/>
        </w:rPr>
        <w:t xml:space="preserve">The Guided Learning Hours (GLH) required to deliver and assess this unit </w:t>
      </w:r>
      <w:r w:rsidR="009F3057">
        <w:rPr>
          <w:rFonts w:eastAsia="Calibri" w:cs="Times"/>
          <w:b/>
          <w:color w:val="FF0000"/>
          <w:lang w:val="en-US"/>
        </w:rPr>
        <w:t>are</w:t>
      </w:r>
      <w:r w:rsidRPr="00755F5F">
        <w:rPr>
          <w:rFonts w:eastAsia="Calibri" w:cs="Times"/>
          <w:b/>
          <w:color w:val="FF0000"/>
          <w:lang w:val="en-US"/>
        </w:rPr>
        <w:t xml:space="preserve"> </w:t>
      </w:r>
      <w:r>
        <w:rPr>
          <w:rFonts w:eastAsia="Calibri" w:cs="Times"/>
          <w:b/>
          <w:color w:val="FF0000"/>
          <w:lang w:val="en-US"/>
        </w:rPr>
        <w:t xml:space="preserve">2 </w:t>
      </w:r>
      <w:r w:rsidRPr="00755F5F">
        <w:rPr>
          <w:rFonts w:eastAsia="Calibri" w:cs="Times"/>
          <w:b/>
          <w:color w:val="FF0000"/>
          <w:lang w:val="en-US"/>
        </w:rPr>
        <w:t>hours.</w:t>
      </w:r>
    </w:p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9923"/>
      </w:tblGrid>
      <w:tr w:rsidR="00E41CE1" w:rsidRPr="00575A91" w14:paraId="1020A9F9" w14:textId="77777777" w:rsidTr="002A51D0">
        <w:trPr>
          <w:trHeight w:val="124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E53C1D" w14:textId="2DBC76E0" w:rsidR="00E41CE1" w:rsidRDefault="00E41CE1" w:rsidP="00E41CE1">
            <w:pPr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Knowledge</w:t>
            </w:r>
            <w:r w:rsidR="009F3057">
              <w:rPr>
                <w:rFonts w:cs="Calibri"/>
                <w:b/>
                <w:bCs/>
                <w:szCs w:val="22"/>
              </w:rPr>
              <w:t xml:space="preserve"> r</w:t>
            </w:r>
            <w:r>
              <w:rPr>
                <w:rFonts w:cs="Calibri"/>
                <w:b/>
                <w:bCs/>
                <w:szCs w:val="22"/>
              </w:rPr>
              <w:t>equirements</w:t>
            </w:r>
          </w:p>
          <w:p w14:paraId="056A572F" w14:textId="1A401BD3" w:rsidR="00E41CE1" w:rsidRPr="00575A91" w:rsidRDefault="00E41CE1" w:rsidP="009F3057">
            <w:pPr>
              <w:rPr>
                <w:b/>
                <w:color w:val="4B98D3"/>
              </w:rPr>
            </w:pPr>
            <w:r w:rsidRPr="00A61F79">
              <w:t>This unit covers the following knowledge, which must be delivered in full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526E" w14:textId="72347230" w:rsidR="00E41CE1" w:rsidRPr="00454FA9" w:rsidRDefault="00E41CE1" w:rsidP="00E964F9">
            <w:pPr>
              <w:pStyle w:val="ListParagraph"/>
              <w:numPr>
                <w:ilvl w:val="0"/>
                <w:numId w:val="8"/>
              </w:numPr>
              <w:ind w:left="459"/>
              <w:rPr>
                <w:rFonts w:cs="Calibri"/>
                <w:szCs w:val="22"/>
              </w:rPr>
            </w:pPr>
            <w:r w:rsidRPr="00454FA9">
              <w:rPr>
                <w:rFonts w:cs="Calibri"/>
                <w:szCs w:val="22"/>
              </w:rPr>
              <w:t xml:space="preserve">PT1.1 Scope of practice of a </w:t>
            </w:r>
            <w:r w:rsidR="000B365B">
              <w:rPr>
                <w:rFonts w:cs="Calibri"/>
                <w:szCs w:val="22"/>
              </w:rPr>
              <w:t>Pilates Teacher</w:t>
            </w:r>
          </w:p>
          <w:p w14:paraId="0A2A342F" w14:textId="219D260A" w:rsidR="00E41CE1" w:rsidRPr="009C018F" w:rsidRDefault="00E41CE1" w:rsidP="00E964F9">
            <w:pPr>
              <w:pStyle w:val="ListParagraph"/>
              <w:numPr>
                <w:ilvl w:val="0"/>
                <w:numId w:val="8"/>
              </w:numPr>
              <w:ind w:left="459"/>
              <w:rPr>
                <w:rFonts w:cs="Calibri"/>
                <w:szCs w:val="22"/>
              </w:rPr>
            </w:pPr>
            <w:r w:rsidRPr="00454FA9">
              <w:rPr>
                <w:rFonts w:cs="Calibri"/>
                <w:szCs w:val="22"/>
              </w:rPr>
              <w:t xml:space="preserve">PT1.2 Professional responsibilities of a </w:t>
            </w:r>
            <w:r w:rsidR="000B365B">
              <w:rPr>
                <w:rFonts w:cs="Calibri"/>
                <w:szCs w:val="22"/>
              </w:rPr>
              <w:t>Pilates Teacher</w:t>
            </w:r>
          </w:p>
        </w:tc>
      </w:tr>
      <w:tr w:rsidR="00E41CE1" w:rsidRPr="00575A91" w14:paraId="0B53DD49" w14:textId="77777777" w:rsidTr="002A51D0">
        <w:trPr>
          <w:trHeight w:val="124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98B548" w14:textId="77777777" w:rsidR="00E41CE1" w:rsidRDefault="00E41CE1" w:rsidP="00E41CE1">
            <w:pPr>
              <w:rPr>
                <w:rFonts w:cs="Calibri"/>
                <w:b/>
                <w:bCs/>
                <w:iCs/>
                <w:color w:val="000000" w:themeColor="text1"/>
                <w:szCs w:val="22"/>
              </w:rPr>
            </w:pPr>
            <w:r w:rsidRPr="00A61F79">
              <w:rPr>
                <w:rFonts w:cs="Calibri"/>
                <w:b/>
                <w:bCs/>
                <w:iCs/>
                <w:color w:val="000000" w:themeColor="text1"/>
                <w:szCs w:val="22"/>
              </w:rPr>
              <w:t xml:space="preserve">Learning outcomes </w:t>
            </w:r>
          </w:p>
          <w:p w14:paraId="50256017" w14:textId="116F532A" w:rsidR="00E41CE1" w:rsidRPr="00575A91" w:rsidRDefault="00E41CE1" w:rsidP="00E41CE1">
            <w:pPr>
              <w:rPr>
                <w:rFonts w:eastAsia="Calibri" w:cs="Calibri"/>
                <w:b/>
                <w:iCs/>
                <w:color w:val="000000" w:themeColor="text1"/>
                <w:szCs w:val="22"/>
              </w:rPr>
            </w:pPr>
            <w:r w:rsidRPr="00A61F79">
              <w:rPr>
                <w:rFonts w:cs="Calibri"/>
                <w:iCs/>
                <w:color w:val="000000" w:themeColor="text1"/>
                <w:szCs w:val="22"/>
              </w:rPr>
              <w:t>which must be assessed in full: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39C2" w14:textId="77777777" w:rsidR="00E41CE1" w:rsidRPr="00575A91" w:rsidRDefault="00E41CE1" w:rsidP="00E964F9">
            <w:pPr>
              <w:ind w:left="34"/>
              <w:rPr>
                <w:rFonts w:eastAsia="Calibri" w:cs="Calibri"/>
                <w:szCs w:val="22"/>
                <w:lang w:val="en-US"/>
              </w:rPr>
            </w:pPr>
            <w:r w:rsidRPr="00575A91">
              <w:rPr>
                <w:rFonts w:eastAsia="Calibri" w:cs="Calibri"/>
                <w:b/>
                <w:bCs/>
                <w:color w:val="000000" w:themeColor="text1"/>
                <w:szCs w:val="22"/>
              </w:rPr>
              <w:t>The learner will be able to:</w:t>
            </w:r>
          </w:p>
          <w:p w14:paraId="0288946F" w14:textId="70260AFC" w:rsidR="00E41CE1" w:rsidRPr="009C018F" w:rsidRDefault="00E41CE1" w:rsidP="00E964F9">
            <w:pPr>
              <w:pStyle w:val="ListParagraph"/>
              <w:numPr>
                <w:ilvl w:val="0"/>
                <w:numId w:val="6"/>
              </w:numPr>
              <w:ind w:left="459"/>
              <w:rPr>
                <w:rFonts w:eastAsia="Calibri" w:cs="Calibri"/>
                <w:b/>
                <w:bCs/>
                <w:iCs/>
                <w:color w:val="000000" w:themeColor="text1"/>
                <w:szCs w:val="22"/>
              </w:rPr>
            </w:pPr>
            <w:r>
              <w:rPr>
                <w:rFonts w:eastAsia="Calibri" w:cs="Calibri"/>
                <w:kern w:val="0"/>
                <w:szCs w:val="22"/>
                <w:lang w:val="en-US"/>
                <w14:ligatures w14:val="none"/>
              </w:rPr>
              <w:t xml:space="preserve">Identify the scope of practice for a </w:t>
            </w:r>
            <w:r w:rsidR="000B365B">
              <w:rPr>
                <w:rFonts w:cs="Calibri"/>
                <w:szCs w:val="22"/>
              </w:rPr>
              <w:t>Pilates Teacher</w:t>
            </w:r>
          </w:p>
          <w:p w14:paraId="4CB30857" w14:textId="6FFBA546" w:rsidR="00E41CE1" w:rsidRPr="006628C5" w:rsidRDefault="00E41CE1" w:rsidP="00E964F9">
            <w:pPr>
              <w:pStyle w:val="ListParagraph"/>
              <w:numPr>
                <w:ilvl w:val="0"/>
                <w:numId w:val="6"/>
              </w:numPr>
              <w:ind w:left="459"/>
              <w:rPr>
                <w:rFonts w:eastAsia="Calibri" w:cs="Calibri"/>
                <w:b/>
                <w:bCs/>
                <w:iCs/>
                <w:color w:val="000000" w:themeColor="text1"/>
                <w:szCs w:val="22"/>
              </w:rPr>
            </w:pPr>
            <w:r>
              <w:rPr>
                <w:rFonts w:eastAsia="Calibri" w:cs="Calibri"/>
                <w:kern w:val="0"/>
                <w:szCs w:val="22"/>
                <w:lang w:val="en-US"/>
                <w14:ligatures w14:val="none"/>
              </w:rPr>
              <w:t xml:space="preserve">Identify the professional responsibilities of a </w:t>
            </w:r>
            <w:r w:rsidR="000B365B">
              <w:rPr>
                <w:rFonts w:cs="Calibri"/>
                <w:szCs w:val="22"/>
              </w:rPr>
              <w:t>Pilates Teacher</w:t>
            </w:r>
          </w:p>
        </w:tc>
      </w:tr>
      <w:tr w:rsidR="00E41CE1" w:rsidRPr="00575A91" w14:paraId="454143C8" w14:textId="77777777" w:rsidTr="002A51D0">
        <w:trPr>
          <w:trHeight w:val="124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D63B16" w14:textId="77777777" w:rsidR="00E41CE1" w:rsidRDefault="00E41CE1" w:rsidP="00E41CE1">
            <w:pPr>
              <w:rPr>
                <w:rFonts w:cs="Calibri"/>
                <w:b/>
                <w:bCs/>
                <w:iCs/>
                <w:szCs w:val="22"/>
              </w:rPr>
            </w:pPr>
            <w:r w:rsidRPr="00A61F79">
              <w:rPr>
                <w:rFonts w:cs="Calibri"/>
                <w:b/>
                <w:bCs/>
                <w:iCs/>
                <w:szCs w:val="22"/>
              </w:rPr>
              <w:t>Assessment strategy</w:t>
            </w:r>
          </w:p>
          <w:p w14:paraId="1F1E0E54" w14:textId="13A5AA1D" w:rsidR="00E41CE1" w:rsidRPr="00575A91" w:rsidRDefault="00E41CE1" w:rsidP="00E41CE1">
            <w:pPr>
              <w:rPr>
                <w:rFonts w:eastAsia="Calibri" w:cs="Calibri"/>
                <w:b/>
                <w:iCs/>
                <w:color w:val="000000" w:themeColor="text1"/>
                <w:szCs w:val="22"/>
              </w:rPr>
            </w:pPr>
            <w:r w:rsidRPr="00A61F79">
              <w:rPr>
                <w:rFonts w:cs="Calibri"/>
                <w:iCs/>
                <w:szCs w:val="22"/>
              </w:rPr>
              <w:t>Methods to assess the learning outcome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7FA3" w14:textId="77777777" w:rsidR="00E41CE1" w:rsidRDefault="00E41CE1" w:rsidP="00E964F9">
            <w:pPr>
              <w:pStyle w:val="ListParagraph"/>
              <w:numPr>
                <w:ilvl w:val="0"/>
                <w:numId w:val="9"/>
              </w:numPr>
              <w:spacing w:after="160"/>
              <w:ind w:left="459"/>
              <w:rPr>
                <w:rFonts w:cs="Calibri"/>
                <w:bCs/>
                <w:color w:val="000000" w:themeColor="text1"/>
                <w:szCs w:val="22"/>
              </w:rPr>
            </w:pPr>
            <w:r w:rsidRPr="00355B29">
              <w:rPr>
                <w:rFonts w:cs="Calibri"/>
                <w:bCs/>
                <w:color w:val="000000" w:themeColor="text1"/>
                <w:szCs w:val="22"/>
              </w:rPr>
              <w:t>Written text (open book)</w:t>
            </w:r>
          </w:p>
          <w:p w14:paraId="5F1860AA" w14:textId="5E05B9F3" w:rsidR="00E41CE1" w:rsidRPr="00E41CE1" w:rsidRDefault="00E41CE1" w:rsidP="00E964F9">
            <w:pPr>
              <w:pStyle w:val="ListParagraph"/>
              <w:numPr>
                <w:ilvl w:val="0"/>
                <w:numId w:val="9"/>
              </w:numPr>
              <w:spacing w:after="160"/>
              <w:ind w:left="459"/>
              <w:rPr>
                <w:rFonts w:cs="Calibri"/>
                <w:bCs/>
                <w:color w:val="000000" w:themeColor="text1"/>
                <w:szCs w:val="22"/>
              </w:rPr>
            </w:pPr>
            <w:r w:rsidRPr="00E41CE1">
              <w:rPr>
                <w:rFonts w:cs="Calibri"/>
                <w:bCs/>
                <w:color w:val="000000" w:themeColor="text1"/>
                <w:szCs w:val="22"/>
              </w:rPr>
              <w:t>Professional discussion</w:t>
            </w:r>
            <w:r w:rsidRPr="00E41CE1">
              <w:rPr>
                <w:rFonts w:eastAsia="Calibri" w:cs="Calibri"/>
                <w:b/>
                <w:bCs/>
                <w:color w:val="000000" w:themeColor="text1"/>
                <w:szCs w:val="22"/>
              </w:rPr>
              <w:t xml:space="preserve"> </w:t>
            </w:r>
          </w:p>
        </w:tc>
      </w:tr>
    </w:tbl>
    <w:p w14:paraId="1544DEFD" w14:textId="77777777" w:rsidR="00E41CE1" w:rsidRDefault="00E41CE1" w:rsidP="007F0CAF"/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2F5496"/>
        <w:tblLayout w:type="fixed"/>
        <w:tblLook w:val="04A0" w:firstRow="1" w:lastRow="0" w:firstColumn="1" w:lastColumn="0" w:noHBand="0" w:noVBand="1"/>
      </w:tblPr>
      <w:tblGrid>
        <w:gridCol w:w="7088"/>
        <w:gridCol w:w="3402"/>
        <w:gridCol w:w="3402"/>
      </w:tblGrid>
      <w:tr w:rsidR="007F0CAF" w:rsidRPr="00FD386D" w14:paraId="6698672F" w14:textId="77777777" w:rsidTr="009D26C2">
        <w:trPr>
          <w:trHeight w:val="567"/>
        </w:trPr>
        <w:tc>
          <w:tcPr>
            <w:tcW w:w="7088" w:type="dxa"/>
            <w:shd w:val="clear" w:color="auto" w:fill="4B98D3"/>
          </w:tcPr>
          <w:p w14:paraId="684D47BE" w14:textId="77777777" w:rsidR="007F0CAF" w:rsidRPr="00755F5F" w:rsidRDefault="007F0CAF" w:rsidP="00602133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b/>
                <w:bCs/>
                <w:color w:val="FFFFFF"/>
              </w:rPr>
            </w:pPr>
            <w:r>
              <w:rPr>
                <w:rFonts w:eastAsia="Calibri" w:cs="Calibri"/>
                <w:b/>
                <w:bCs/>
                <w:color w:val="FFFFFF"/>
              </w:rPr>
              <w:t>Learning outcome</w:t>
            </w:r>
          </w:p>
          <w:p w14:paraId="77C63AC8" w14:textId="77777777" w:rsidR="007F0CAF" w:rsidRPr="00FD386D" w:rsidRDefault="007F0CAF" w:rsidP="00602133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b/>
                <w:color w:val="FFFFFF"/>
                <w:kern w:val="0"/>
                <w14:ligatures w14:val="none"/>
              </w:rPr>
            </w:pPr>
            <w:r w:rsidRPr="00755F5F">
              <w:rPr>
                <w:rFonts w:eastAsia="Calibri" w:cs="Calibri"/>
                <w:b/>
                <w:bCs/>
                <w:color w:val="FFFFFF"/>
              </w:rPr>
              <w:t>The learner will be able to</w:t>
            </w:r>
          </w:p>
        </w:tc>
        <w:tc>
          <w:tcPr>
            <w:tcW w:w="3402" w:type="dxa"/>
            <w:shd w:val="clear" w:color="auto" w:fill="4B98D3"/>
          </w:tcPr>
          <w:p w14:paraId="0ACA070A" w14:textId="77777777" w:rsidR="007F0CAF" w:rsidRPr="00FD386D" w:rsidRDefault="007F0CAF" w:rsidP="00602133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color w:val="FFFFFF"/>
                <w:kern w:val="0"/>
                <w14:ligatures w14:val="none"/>
              </w:rPr>
            </w:pPr>
            <w:r w:rsidRPr="00FD386D">
              <w:rPr>
                <w:rFonts w:eastAsia="Calibri" w:cs="Calibri"/>
                <w:b/>
                <w:bCs/>
                <w:color w:val="FFFFFF"/>
                <w:kern w:val="0"/>
                <w14:ligatures w14:val="none"/>
              </w:rPr>
              <w:t>Where is this covered in your resources?</w:t>
            </w:r>
          </w:p>
        </w:tc>
        <w:tc>
          <w:tcPr>
            <w:tcW w:w="3402" w:type="dxa"/>
            <w:shd w:val="clear" w:color="auto" w:fill="4B98D3"/>
          </w:tcPr>
          <w:p w14:paraId="037CD231" w14:textId="77777777" w:rsidR="007F0CAF" w:rsidRPr="00FD386D" w:rsidRDefault="007F0CAF" w:rsidP="00602133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b/>
                <w:bCs/>
                <w:color w:val="FFFFFF"/>
                <w:kern w:val="0"/>
                <w14:ligatures w14:val="none"/>
              </w:rPr>
            </w:pPr>
            <w:r w:rsidRPr="00FD386D">
              <w:rPr>
                <w:rFonts w:eastAsia="Calibri" w:cs="Calibri"/>
                <w:b/>
                <w:bCs/>
                <w:color w:val="FFFFFF"/>
                <w:kern w:val="0"/>
                <w14:ligatures w14:val="none"/>
              </w:rPr>
              <w:t>How is it assessed?</w:t>
            </w:r>
          </w:p>
        </w:tc>
      </w:tr>
      <w:tr w:rsidR="007F0CAF" w:rsidRPr="00755F5F" w14:paraId="511AC87D" w14:textId="77777777" w:rsidTr="009D26C2">
        <w:tblPrEx>
          <w:shd w:val="clear" w:color="auto" w:fill="auto"/>
        </w:tblPrEx>
        <w:trPr>
          <w:trHeight w:val="340"/>
        </w:trPr>
        <w:tc>
          <w:tcPr>
            <w:tcW w:w="13892" w:type="dxa"/>
            <w:gridSpan w:val="3"/>
            <w:shd w:val="clear" w:color="auto" w:fill="8EAADB"/>
            <w:vAlign w:val="center"/>
          </w:tcPr>
          <w:p w14:paraId="7FBB578D" w14:textId="45F2EBAE" w:rsidR="007F0CAF" w:rsidRPr="00755F5F" w:rsidRDefault="00454FA9" w:rsidP="00602133">
            <w:pPr>
              <w:keepNext/>
              <w:keepLines/>
              <w:ind w:left="45" w:firstLine="1"/>
              <w:rPr>
                <w:rFonts w:eastAsia="Calibri" w:cs="Calibri"/>
                <w:b/>
                <w:color w:val="FFFFFF"/>
                <w:kern w:val="0"/>
                <w14:ligatures w14:val="none"/>
              </w:rPr>
            </w:pPr>
            <w:r>
              <w:rPr>
                <w:rFonts w:eastAsia="Calibri" w:cs="Calibri"/>
                <w:b/>
                <w:iCs/>
                <w:color w:val="FFFFFF"/>
                <w:kern w:val="0"/>
                <w14:ligatures w14:val="none"/>
              </w:rPr>
              <w:t>PT</w:t>
            </w:r>
            <w:r w:rsidR="007F0CAF" w:rsidRPr="005F0DFA">
              <w:rPr>
                <w:rFonts w:eastAsia="Calibri" w:cs="Calibri"/>
                <w:b/>
                <w:iCs/>
                <w:color w:val="FFFFFF"/>
                <w:kern w:val="0"/>
                <w14:ligatures w14:val="none"/>
              </w:rPr>
              <w:t xml:space="preserve">1.1 Scope of practice </w:t>
            </w:r>
            <w:r w:rsidR="007F0CAF">
              <w:rPr>
                <w:rFonts w:eastAsia="Calibri" w:cs="Calibri"/>
                <w:b/>
                <w:iCs/>
                <w:color w:val="FFFFFF"/>
                <w:kern w:val="0"/>
                <w14:ligatures w14:val="none"/>
              </w:rPr>
              <w:t xml:space="preserve">of a </w:t>
            </w:r>
            <w:r w:rsidR="000B365B">
              <w:rPr>
                <w:rFonts w:eastAsia="Calibri" w:cs="Calibri"/>
                <w:b/>
                <w:iCs/>
                <w:color w:val="FFFFFF"/>
                <w:kern w:val="0"/>
                <w14:ligatures w14:val="none"/>
              </w:rPr>
              <w:t>Pilates Teacher</w:t>
            </w:r>
          </w:p>
        </w:tc>
      </w:tr>
      <w:tr w:rsidR="007F0CAF" w:rsidRPr="005315C2" w14:paraId="403F7118" w14:textId="77777777" w:rsidTr="009D26C2">
        <w:tblPrEx>
          <w:shd w:val="clear" w:color="auto" w:fill="auto"/>
        </w:tblPrEx>
        <w:trPr>
          <w:trHeight w:val="397"/>
        </w:trPr>
        <w:tc>
          <w:tcPr>
            <w:tcW w:w="7088" w:type="dxa"/>
            <w:vAlign w:val="center"/>
          </w:tcPr>
          <w:p w14:paraId="0B8A3E74" w14:textId="77777777" w:rsidR="007F0CAF" w:rsidRPr="005315C2" w:rsidRDefault="007F0CAF" w:rsidP="00606331">
            <w:pPr>
              <w:pStyle w:val="ListParagraph"/>
              <w:numPr>
                <w:ilvl w:val="0"/>
                <w:numId w:val="2"/>
              </w:numPr>
              <w:ind w:left="465"/>
              <w:rPr>
                <w:rFonts w:eastAsia="Times New Roman" w:cs="Calibri"/>
                <w:kern w:val="0"/>
                <w:szCs w:val="22"/>
                <w:lang w:eastAsia="en-GB"/>
                <w14:ligatures w14:val="none"/>
              </w:rPr>
            </w:pPr>
            <w:r w:rsidRPr="005315C2">
              <w:rPr>
                <w:rFonts w:eastAsia="Calibri" w:cs="Calibri"/>
                <w:kern w:val="0"/>
                <w:szCs w:val="22"/>
                <w:lang w:val="en-US"/>
                <w14:ligatures w14:val="none"/>
              </w:rPr>
              <w:t xml:space="preserve">Explain </w:t>
            </w:r>
            <w:r w:rsidRPr="005315C2">
              <w:rPr>
                <w:rFonts w:eastAsia="Times New Roman" w:cs="Calibri"/>
                <w:kern w:val="0"/>
                <w:szCs w:val="22"/>
                <w:lang w:eastAsia="en-GB"/>
                <w14:ligatures w14:val="none"/>
              </w:rPr>
              <w:t>the purpose of a scope of practice</w:t>
            </w:r>
          </w:p>
        </w:tc>
        <w:tc>
          <w:tcPr>
            <w:tcW w:w="3402" w:type="dxa"/>
            <w:vAlign w:val="center"/>
          </w:tcPr>
          <w:p w14:paraId="518A8FDA" w14:textId="77777777" w:rsidR="007F0CAF" w:rsidRPr="005315C2" w:rsidRDefault="007F0CAF" w:rsidP="00606331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  <w:tc>
          <w:tcPr>
            <w:tcW w:w="3402" w:type="dxa"/>
            <w:vAlign w:val="center"/>
          </w:tcPr>
          <w:p w14:paraId="4BBD8260" w14:textId="77777777" w:rsidR="007F0CAF" w:rsidRPr="005315C2" w:rsidRDefault="007F0CAF" w:rsidP="00606331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</w:tr>
      <w:tr w:rsidR="007F0CAF" w:rsidRPr="00FD386D" w14:paraId="0628C281" w14:textId="77777777" w:rsidTr="009D26C2">
        <w:tblPrEx>
          <w:shd w:val="clear" w:color="auto" w:fill="auto"/>
        </w:tblPrEx>
        <w:trPr>
          <w:trHeight w:val="397"/>
        </w:trPr>
        <w:tc>
          <w:tcPr>
            <w:tcW w:w="7088" w:type="dxa"/>
            <w:vAlign w:val="center"/>
          </w:tcPr>
          <w:p w14:paraId="5CE285DA" w14:textId="5860CE79" w:rsidR="007F0CAF" w:rsidRPr="005F0DFA" w:rsidRDefault="007F0CAF" w:rsidP="00606331">
            <w:pPr>
              <w:pStyle w:val="ListParagraph"/>
              <w:numPr>
                <w:ilvl w:val="0"/>
                <w:numId w:val="2"/>
              </w:numPr>
              <w:ind w:left="465"/>
              <w:rPr>
                <w:rFonts w:eastAsia="Calibri" w:cs="Calibri"/>
                <w:kern w:val="0"/>
                <w:szCs w:val="22"/>
                <w:lang w:val="en-US"/>
                <w14:ligatures w14:val="none"/>
              </w:rPr>
            </w:pPr>
            <w:r>
              <w:rPr>
                <w:rFonts w:eastAsia="Calibri" w:cs="Calibri"/>
                <w:kern w:val="0"/>
                <w:szCs w:val="22"/>
                <w:lang w:val="en-US"/>
                <w14:ligatures w14:val="none"/>
              </w:rPr>
              <w:t xml:space="preserve">Identify the scope of practice for a </w:t>
            </w:r>
            <w:r w:rsidR="000B365B">
              <w:rPr>
                <w:rFonts w:cs="Calibri"/>
                <w:szCs w:val="22"/>
              </w:rPr>
              <w:t>Pilates Teacher</w:t>
            </w:r>
          </w:p>
        </w:tc>
        <w:tc>
          <w:tcPr>
            <w:tcW w:w="3402" w:type="dxa"/>
            <w:vAlign w:val="center"/>
          </w:tcPr>
          <w:p w14:paraId="7935D7C1" w14:textId="77777777" w:rsidR="007F0CAF" w:rsidRPr="005F0DFA" w:rsidRDefault="007F0CAF" w:rsidP="00606331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  <w:tc>
          <w:tcPr>
            <w:tcW w:w="3402" w:type="dxa"/>
            <w:vAlign w:val="center"/>
          </w:tcPr>
          <w:p w14:paraId="21A305F8" w14:textId="77777777" w:rsidR="007F0CAF" w:rsidRPr="005F0DFA" w:rsidRDefault="007F0CAF" w:rsidP="00606331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</w:tr>
      <w:tr w:rsidR="007F0CAF" w:rsidRPr="00FD386D" w14:paraId="34275A0C" w14:textId="77777777" w:rsidTr="009D26C2">
        <w:tblPrEx>
          <w:shd w:val="clear" w:color="auto" w:fill="auto"/>
        </w:tblPrEx>
        <w:trPr>
          <w:trHeight w:val="397"/>
        </w:trPr>
        <w:tc>
          <w:tcPr>
            <w:tcW w:w="7088" w:type="dxa"/>
            <w:vAlign w:val="center"/>
          </w:tcPr>
          <w:p w14:paraId="64BA864F" w14:textId="64757CA7" w:rsidR="007F0CAF" w:rsidRPr="00FD386D" w:rsidRDefault="007F0CAF" w:rsidP="0060633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65"/>
              <w:contextualSpacing/>
              <w:rPr>
                <w:rFonts w:eastAsia="Calibri" w:cs="Calibri"/>
                <w:kern w:val="0"/>
                <w:szCs w:val="22"/>
                <w:lang w:val="en-US"/>
                <w14:ligatures w14:val="none"/>
              </w:rPr>
            </w:pPr>
            <w:r>
              <w:rPr>
                <w:rFonts w:eastAsia="Calibri" w:cs="Calibri"/>
                <w:kern w:val="0"/>
                <w:szCs w:val="22"/>
                <w:lang w:val="en-US"/>
                <w14:ligatures w14:val="none"/>
              </w:rPr>
              <w:t xml:space="preserve">Identify what is outside of the scope of practice for a </w:t>
            </w:r>
            <w:r w:rsidR="000B365B">
              <w:rPr>
                <w:rFonts w:cs="Calibri"/>
                <w:szCs w:val="22"/>
              </w:rPr>
              <w:t>Pilates Teacher</w:t>
            </w:r>
          </w:p>
        </w:tc>
        <w:tc>
          <w:tcPr>
            <w:tcW w:w="3402" w:type="dxa"/>
            <w:vAlign w:val="center"/>
          </w:tcPr>
          <w:p w14:paraId="62BF6E6C" w14:textId="77777777" w:rsidR="007F0CAF" w:rsidRPr="00FD386D" w:rsidRDefault="007F0CAF" w:rsidP="00606331">
            <w:pPr>
              <w:keepNext/>
              <w:keepLines/>
              <w:ind w:left="30"/>
              <w:rPr>
                <w:rFonts w:eastAsia="Calibri" w:cs="Calibri"/>
                <w:kern w:val="0"/>
                <w14:ligatures w14:val="none"/>
              </w:rPr>
            </w:pPr>
          </w:p>
        </w:tc>
        <w:tc>
          <w:tcPr>
            <w:tcW w:w="3402" w:type="dxa"/>
            <w:vAlign w:val="center"/>
          </w:tcPr>
          <w:p w14:paraId="64FC0A63" w14:textId="77777777" w:rsidR="007F0CAF" w:rsidRPr="00FD386D" w:rsidRDefault="007F0CAF" w:rsidP="00606331">
            <w:pPr>
              <w:keepNext/>
              <w:keepLines/>
              <w:ind w:left="30"/>
              <w:rPr>
                <w:rFonts w:eastAsia="Calibri" w:cs="Calibri"/>
                <w:kern w:val="0"/>
                <w14:ligatures w14:val="none"/>
              </w:rPr>
            </w:pPr>
          </w:p>
        </w:tc>
      </w:tr>
      <w:tr w:rsidR="007F0CAF" w:rsidRPr="00755F5F" w14:paraId="410C5D97" w14:textId="77777777" w:rsidTr="009D26C2">
        <w:tblPrEx>
          <w:shd w:val="clear" w:color="auto" w:fill="auto"/>
        </w:tblPrEx>
        <w:trPr>
          <w:trHeight w:val="340"/>
        </w:trPr>
        <w:tc>
          <w:tcPr>
            <w:tcW w:w="13892" w:type="dxa"/>
            <w:gridSpan w:val="3"/>
            <w:shd w:val="clear" w:color="auto" w:fill="8EAADB"/>
            <w:vAlign w:val="center"/>
          </w:tcPr>
          <w:p w14:paraId="64B64F48" w14:textId="6B9B0AFC" w:rsidR="007F0CAF" w:rsidRPr="00755F5F" w:rsidRDefault="00454FA9" w:rsidP="00606331">
            <w:pPr>
              <w:keepNext/>
              <w:keepLines/>
              <w:ind w:left="45" w:firstLine="1"/>
              <w:jc w:val="both"/>
              <w:rPr>
                <w:rFonts w:eastAsia="Calibri" w:cs="Calibri"/>
                <w:b/>
                <w:color w:val="FFFFFF"/>
                <w:kern w:val="0"/>
                <w14:ligatures w14:val="none"/>
              </w:rPr>
            </w:pPr>
            <w:r>
              <w:rPr>
                <w:rFonts w:eastAsia="Calibri" w:cs="Calibri"/>
                <w:b/>
                <w:iCs/>
                <w:color w:val="FFFFFF"/>
                <w:kern w:val="0"/>
                <w14:ligatures w14:val="none"/>
              </w:rPr>
              <w:t>PT</w:t>
            </w:r>
            <w:r w:rsidR="007F0CAF" w:rsidRPr="00057456">
              <w:rPr>
                <w:rFonts w:eastAsia="Calibri" w:cs="Calibri"/>
                <w:b/>
                <w:iCs/>
                <w:color w:val="FFFFFF"/>
                <w:kern w:val="0"/>
                <w14:ligatures w14:val="none"/>
              </w:rPr>
              <w:t xml:space="preserve">1.2 Professional responsibilities of a </w:t>
            </w:r>
            <w:r w:rsidR="000B365B">
              <w:rPr>
                <w:rFonts w:eastAsia="Calibri" w:cs="Calibri"/>
                <w:b/>
                <w:iCs/>
                <w:color w:val="FFFFFF"/>
                <w:kern w:val="0"/>
                <w14:ligatures w14:val="none"/>
              </w:rPr>
              <w:t>Pilates Teacher</w:t>
            </w:r>
          </w:p>
        </w:tc>
      </w:tr>
      <w:tr w:rsidR="007F0CAF" w:rsidRPr="00FD386D" w14:paraId="22AF728F" w14:textId="77777777" w:rsidTr="009D26C2">
        <w:tblPrEx>
          <w:shd w:val="clear" w:color="auto" w:fill="auto"/>
        </w:tblPrEx>
        <w:trPr>
          <w:trHeight w:val="397"/>
        </w:trPr>
        <w:tc>
          <w:tcPr>
            <w:tcW w:w="7088" w:type="dxa"/>
          </w:tcPr>
          <w:p w14:paraId="126F3AEE" w14:textId="38B7C78D" w:rsidR="007F0CAF" w:rsidRDefault="007F0CAF" w:rsidP="0060633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65"/>
              <w:contextualSpacing/>
              <w:jc w:val="both"/>
              <w:rPr>
                <w:rFonts w:eastAsia="Calibri" w:cs="Calibri"/>
                <w:kern w:val="0"/>
                <w:szCs w:val="22"/>
                <w:lang w:val="en-US"/>
                <w14:ligatures w14:val="none"/>
              </w:rPr>
            </w:pPr>
            <w:r>
              <w:rPr>
                <w:rFonts w:eastAsia="Calibri" w:cs="Calibri"/>
                <w:kern w:val="0"/>
                <w:szCs w:val="22"/>
                <w:lang w:val="en-US"/>
                <w14:ligatures w14:val="none"/>
              </w:rPr>
              <w:t xml:space="preserve">Identify the professional responsibilities of a </w:t>
            </w:r>
            <w:r w:rsidR="000B365B">
              <w:rPr>
                <w:rFonts w:cs="Calibri"/>
                <w:szCs w:val="22"/>
              </w:rPr>
              <w:t>Pilates Teacher</w:t>
            </w:r>
            <w:r w:rsidR="000B365B">
              <w:rPr>
                <w:rFonts w:eastAsia="Calibri" w:cs="Calibri"/>
                <w:kern w:val="0"/>
                <w:szCs w:val="22"/>
                <w:lang w:val="en-US"/>
                <w14:ligatures w14:val="none"/>
              </w:rPr>
              <w:t xml:space="preserve"> </w:t>
            </w:r>
            <w:r>
              <w:rPr>
                <w:rFonts w:eastAsia="Calibri" w:cs="Calibri"/>
                <w:kern w:val="0"/>
                <w:szCs w:val="22"/>
                <w:lang w:val="en-US"/>
                <w14:ligatures w14:val="none"/>
              </w:rPr>
              <w:t>to include:</w:t>
            </w:r>
          </w:p>
          <w:p w14:paraId="50348477" w14:textId="77777777" w:rsidR="007F0CAF" w:rsidRDefault="007F0CAF" w:rsidP="00606331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jc w:val="both"/>
              <w:rPr>
                <w:rFonts w:eastAsia="Calibri" w:cs="Calibri"/>
                <w:kern w:val="0"/>
                <w:szCs w:val="22"/>
                <w:lang w:val="en-US"/>
                <w14:ligatures w14:val="none"/>
              </w:rPr>
            </w:pPr>
            <w:r>
              <w:rPr>
                <w:rFonts w:eastAsia="Calibri" w:cs="Calibri"/>
                <w:kern w:val="0"/>
                <w:szCs w:val="22"/>
                <w:lang w:val="en-US"/>
                <w14:ligatures w14:val="none"/>
              </w:rPr>
              <w:t>personal responsibilities</w:t>
            </w:r>
          </w:p>
          <w:p w14:paraId="09CAB86D" w14:textId="77777777" w:rsidR="007F0CAF" w:rsidRDefault="007F0CAF" w:rsidP="00606331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jc w:val="both"/>
              <w:rPr>
                <w:rFonts w:eastAsia="Calibri" w:cs="Calibri"/>
                <w:kern w:val="0"/>
                <w:szCs w:val="22"/>
                <w:lang w:val="en-US"/>
                <w14:ligatures w14:val="none"/>
              </w:rPr>
            </w:pPr>
            <w:r>
              <w:rPr>
                <w:rFonts w:eastAsia="Calibri" w:cs="Calibri"/>
                <w:kern w:val="0"/>
                <w:szCs w:val="22"/>
                <w:lang w:val="en-US"/>
                <w14:ligatures w14:val="none"/>
              </w:rPr>
              <w:t xml:space="preserve">professional responsibilities ie insurance and </w:t>
            </w:r>
            <w:r w:rsidRPr="00057456">
              <w:rPr>
                <w:rFonts w:eastAsia="Calibri" w:cs="Calibri"/>
                <w:kern w:val="0"/>
                <w:szCs w:val="22"/>
                <w14:ligatures w14:val="none"/>
              </w:rPr>
              <w:t>licences</w:t>
            </w:r>
          </w:p>
          <w:p w14:paraId="4111F65A" w14:textId="77777777" w:rsidR="007F0CAF" w:rsidRDefault="007F0CAF" w:rsidP="00606331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jc w:val="both"/>
              <w:rPr>
                <w:rFonts w:eastAsia="Calibri" w:cs="Calibri"/>
                <w:kern w:val="0"/>
                <w:szCs w:val="22"/>
                <w:lang w:val="en-US"/>
                <w14:ligatures w14:val="none"/>
              </w:rPr>
            </w:pPr>
            <w:r>
              <w:rPr>
                <w:rFonts w:eastAsia="Calibri" w:cs="Calibri"/>
                <w:kern w:val="0"/>
                <w:szCs w:val="22"/>
                <w:lang w:val="en-US"/>
                <w14:ligatures w14:val="none"/>
              </w:rPr>
              <w:t>personal development</w:t>
            </w:r>
          </w:p>
        </w:tc>
        <w:tc>
          <w:tcPr>
            <w:tcW w:w="3402" w:type="dxa"/>
          </w:tcPr>
          <w:p w14:paraId="6924C2D8" w14:textId="77777777" w:rsidR="007F0CAF" w:rsidRPr="00FD386D" w:rsidRDefault="007F0CAF" w:rsidP="00606331">
            <w:pPr>
              <w:keepNext/>
              <w:keepLines/>
              <w:ind w:left="30"/>
              <w:jc w:val="both"/>
              <w:rPr>
                <w:rFonts w:eastAsia="Calibri" w:cs="Calibri"/>
                <w:kern w:val="0"/>
                <w14:ligatures w14:val="none"/>
              </w:rPr>
            </w:pPr>
          </w:p>
        </w:tc>
        <w:tc>
          <w:tcPr>
            <w:tcW w:w="3402" w:type="dxa"/>
          </w:tcPr>
          <w:p w14:paraId="4253C4BE" w14:textId="77777777" w:rsidR="007F0CAF" w:rsidRPr="00FD386D" w:rsidRDefault="007F0CAF" w:rsidP="00606331">
            <w:pPr>
              <w:keepNext/>
              <w:keepLines/>
              <w:ind w:left="30"/>
              <w:jc w:val="both"/>
              <w:rPr>
                <w:rFonts w:eastAsia="Calibri" w:cs="Calibri"/>
                <w:kern w:val="0"/>
                <w14:ligatures w14:val="none"/>
              </w:rPr>
            </w:pPr>
          </w:p>
        </w:tc>
      </w:tr>
    </w:tbl>
    <w:p w14:paraId="3FCAA101" w14:textId="77777777" w:rsidR="007F0CAF" w:rsidRDefault="007F0CAF" w:rsidP="007F0CAF"/>
    <w:p w14:paraId="3CE8518A" w14:textId="77777777" w:rsidR="009D26C2" w:rsidRPr="00656514" w:rsidRDefault="009D26C2" w:rsidP="009D26C2">
      <w:pPr>
        <w:pStyle w:val="Heading1"/>
        <w:rPr>
          <w:rFonts w:eastAsia="Times New Roman"/>
          <w:b w:val="0"/>
        </w:rPr>
      </w:pPr>
      <w:bookmarkStart w:id="4" w:name="_Toc236236499"/>
      <w:r w:rsidRPr="00656514">
        <w:rPr>
          <w:rFonts w:eastAsia="Times New Roman"/>
        </w:rPr>
        <w:lastRenderedPageBreak/>
        <w:t>PC2 The Principles, fundamentals, philosophy and origins</w:t>
      </w:r>
      <w:bookmarkEnd w:id="4"/>
    </w:p>
    <w:p w14:paraId="1419C7AB" w14:textId="33EB587D" w:rsidR="0056207B" w:rsidRDefault="009D26C2" w:rsidP="009D26C2">
      <w:pPr>
        <w:spacing w:after="120"/>
      </w:pPr>
      <w:r w:rsidRPr="00755F5F">
        <w:rPr>
          <w:rFonts w:eastAsia="Calibri" w:cs="Times"/>
          <w:b/>
          <w:color w:val="FF0000"/>
          <w:lang w:val="en-US"/>
        </w:rPr>
        <w:t xml:space="preserve">The Guided Learning Hours (GLH) required to deliver and assess this unit </w:t>
      </w:r>
      <w:r w:rsidR="009F3057">
        <w:rPr>
          <w:rFonts w:eastAsia="Calibri" w:cs="Times"/>
          <w:b/>
          <w:color w:val="FF0000"/>
          <w:lang w:val="en-US"/>
        </w:rPr>
        <w:t>are</w:t>
      </w:r>
      <w:r w:rsidRPr="00755F5F">
        <w:rPr>
          <w:rFonts w:eastAsia="Calibri" w:cs="Times"/>
          <w:b/>
          <w:color w:val="FF0000"/>
          <w:lang w:val="en-US"/>
        </w:rPr>
        <w:t xml:space="preserve"> </w:t>
      </w:r>
      <w:r>
        <w:rPr>
          <w:rFonts w:eastAsia="Calibri" w:cs="Times"/>
          <w:b/>
          <w:color w:val="FF0000"/>
          <w:lang w:val="en-US"/>
        </w:rPr>
        <w:t xml:space="preserve">5 </w:t>
      </w:r>
      <w:r w:rsidRPr="00755F5F">
        <w:rPr>
          <w:rFonts w:eastAsia="Calibri" w:cs="Times"/>
          <w:b/>
          <w:color w:val="FF0000"/>
          <w:lang w:val="en-US"/>
        </w:rPr>
        <w:t>hour</w:t>
      </w:r>
      <w:r>
        <w:rPr>
          <w:rFonts w:eastAsia="Calibri" w:cs="Times"/>
          <w:b/>
          <w:color w:val="FF0000"/>
          <w:lang w:val="en-US"/>
        </w:rPr>
        <w:t>s</w:t>
      </w:r>
    </w:p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9923"/>
      </w:tblGrid>
      <w:tr w:rsidR="0056207B" w:rsidRPr="00575A91" w14:paraId="69DC690C" w14:textId="77777777" w:rsidTr="009D26C2">
        <w:trPr>
          <w:trHeight w:val="119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1EFA9D" w14:textId="77777777" w:rsidR="0056207B" w:rsidRDefault="0056207B" w:rsidP="00577D9E">
            <w:pPr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Knowledge requirements</w:t>
            </w:r>
          </w:p>
          <w:p w14:paraId="7A81515E" w14:textId="77777777" w:rsidR="0056207B" w:rsidRPr="00575A91" w:rsidRDefault="0056207B" w:rsidP="009F3057">
            <w:pPr>
              <w:rPr>
                <w:b/>
                <w:color w:val="4B98D3"/>
              </w:rPr>
            </w:pPr>
            <w:r w:rsidRPr="00A61F79">
              <w:t>This unit covers the following knowledge, which must be delivered in full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788F" w14:textId="77777777" w:rsidR="0056207B" w:rsidRPr="00656514" w:rsidRDefault="0056207B" w:rsidP="0056207B">
            <w:pPr>
              <w:pStyle w:val="ListParagraph"/>
              <w:numPr>
                <w:ilvl w:val="0"/>
                <w:numId w:val="10"/>
              </w:numPr>
              <w:ind w:left="316" w:hanging="284"/>
              <w:rPr>
                <w:rFonts w:cs="Calibri"/>
                <w:szCs w:val="22"/>
              </w:rPr>
            </w:pPr>
            <w:r w:rsidRPr="00656514">
              <w:rPr>
                <w:rFonts w:cs="Calibri"/>
                <w:szCs w:val="22"/>
              </w:rPr>
              <w:t>PC2.1 The History and origins of the Pilates method</w:t>
            </w:r>
          </w:p>
          <w:p w14:paraId="0EECF811" w14:textId="77777777" w:rsidR="0056207B" w:rsidRPr="00656514" w:rsidRDefault="0056207B" w:rsidP="0056207B">
            <w:pPr>
              <w:pStyle w:val="ListParagraph"/>
              <w:numPr>
                <w:ilvl w:val="0"/>
                <w:numId w:val="10"/>
              </w:numPr>
              <w:ind w:left="316" w:hanging="284"/>
              <w:rPr>
                <w:rFonts w:cs="Calibri"/>
                <w:szCs w:val="22"/>
              </w:rPr>
            </w:pPr>
            <w:r w:rsidRPr="00656514">
              <w:rPr>
                <w:rFonts w:cs="Calibri"/>
                <w:szCs w:val="22"/>
              </w:rPr>
              <w:t>PC2.2 The full Pilates System</w:t>
            </w:r>
          </w:p>
          <w:p w14:paraId="33F57027" w14:textId="77777777" w:rsidR="0056207B" w:rsidRPr="00656514" w:rsidRDefault="0056207B" w:rsidP="0056207B">
            <w:pPr>
              <w:pStyle w:val="ListParagraph"/>
              <w:numPr>
                <w:ilvl w:val="0"/>
                <w:numId w:val="10"/>
              </w:numPr>
              <w:ind w:left="316" w:hanging="284"/>
              <w:rPr>
                <w:rFonts w:cs="Calibri"/>
                <w:szCs w:val="22"/>
                <w:lang w:val="en-US"/>
              </w:rPr>
            </w:pPr>
            <w:r w:rsidRPr="00656514">
              <w:rPr>
                <w:rFonts w:cs="Calibri"/>
                <w:szCs w:val="22"/>
              </w:rPr>
              <w:t>PC2.3 The fundamentals, philosophy and principles of Pilates</w:t>
            </w:r>
          </w:p>
        </w:tc>
      </w:tr>
      <w:tr w:rsidR="0056207B" w:rsidRPr="00575A91" w14:paraId="1D67990E" w14:textId="77777777" w:rsidTr="009D26C2">
        <w:trPr>
          <w:trHeight w:val="119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B6EC3E" w14:textId="77777777" w:rsidR="0056207B" w:rsidRDefault="0056207B" w:rsidP="00577D9E">
            <w:pPr>
              <w:rPr>
                <w:rFonts w:cs="Calibri"/>
                <w:b/>
                <w:bCs/>
                <w:iCs/>
                <w:color w:val="000000" w:themeColor="text1"/>
                <w:szCs w:val="22"/>
              </w:rPr>
            </w:pPr>
            <w:r w:rsidRPr="00A61F79">
              <w:rPr>
                <w:rFonts w:cs="Calibri"/>
                <w:b/>
                <w:bCs/>
                <w:iCs/>
                <w:color w:val="000000" w:themeColor="text1"/>
                <w:szCs w:val="22"/>
              </w:rPr>
              <w:t xml:space="preserve">Learning outcomes </w:t>
            </w:r>
          </w:p>
          <w:p w14:paraId="4F91DC2A" w14:textId="77777777" w:rsidR="0056207B" w:rsidRPr="00575A91" w:rsidRDefault="0056207B" w:rsidP="00577D9E">
            <w:pPr>
              <w:rPr>
                <w:rFonts w:eastAsia="Calibri" w:cs="Calibri"/>
                <w:b/>
                <w:iCs/>
                <w:color w:val="000000" w:themeColor="text1"/>
                <w:szCs w:val="22"/>
              </w:rPr>
            </w:pPr>
            <w:r w:rsidRPr="00A61F79">
              <w:rPr>
                <w:rFonts w:cs="Calibri"/>
                <w:iCs/>
                <w:color w:val="000000" w:themeColor="text1"/>
                <w:szCs w:val="22"/>
              </w:rPr>
              <w:t>which must be assessed in full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28B3" w14:textId="77777777" w:rsidR="0056207B" w:rsidRPr="006A6614" w:rsidRDefault="0056207B" w:rsidP="00577D9E">
            <w:pPr>
              <w:rPr>
                <w:rFonts w:eastAsia="Calibri" w:cs="Calibri"/>
                <w:szCs w:val="20"/>
                <w:lang w:val="en-US"/>
              </w:rPr>
            </w:pPr>
            <w:r w:rsidRPr="006A6614">
              <w:rPr>
                <w:rFonts w:eastAsia="Calibri" w:cs="Calibri"/>
                <w:b/>
                <w:bCs/>
                <w:color w:val="000000" w:themeColor="text1"/>
                <w:szCs w:val="20"/>
              </w:rPr>
              <w:t>The learner will be able to:</w:t>
            </w:r>
          </w:p>
          <w:p w14:paraId="18FE3505" w14:textId="77777777" w:rsidR="0056207B" w:rsidRPr="00304317" w:rsidRDefault="0056207B" w:rsidP="00E964F9">
            <w:pPr>
              <w:pStyle w:val="ListParagraph"/>
              <w:numPr>
                <w:ilvl w:val="0"/>
                <w:numId w:val="10"/>
              </w:numPr>
              <w:ind w:left="316" w:hanging="284"/>
              <w:rPr>
                <w:rFonts w:cs="Calibri"/>
                <w:szCs w:val="22"/>
              </w:rPr>
            </w:pPr>
            <w:r w:rsidRPr="00304317">
              <w:rPr>
                <w:rFonts w:cs="Calibri"/>
                <w:szCs w:val="22"/>
              </w:rPr>
              <w:t>Describe the historical background and origins of the Pilates method.</w:t>
            </w:r>
          </w:p>
          <w:p w14:paraId="6B44BA0F" w14:textId="77777777" w:rsidR="0056207B" w:rsidRPr="009A71C2" w:rsidRDefault="0056207B" w:rsidP="00E964F9">
            <w:pPr>
              <w:pStyle w:val="ListParagraph"/>
              <w:numPr>
                <w:ilvl w:val="0"/>
                <w:numId w:val="10"/>
              </w:numPr>
              <w:ind w:left="316" w:hanging="284"/>
              <w:rPr>
                <w:rFonts w:cs="Calibri"/>
                <w:szCs w:val="22"/>
              </w:rPr>
            </w:pPr>
            <w:r w:rsidRPr="00304317">
              <w:rPr>
                <w:rFonts w:cs="Calibri"/>
                <w:szCs w:val="22"/>
              </w:rPr>
              <w:t xml:space="preserve">Identify key influences on the development of Pilates </w:t>
            </w:r>
          </w:p>
          <w:p w14:paraId="46A2C8F6" w14:textId="77777777" w:rsidR="0056207B" w:rsidRPr="00304317" w:rsidRDefault="0056207B" w:rsidP="00E964F9">
            <w:pPr>
              <w:pStyle w:val="ListParagraph"/>
              <w:numPr>
                <w:ilvl w:val="0"/>
                <w:numId w:val="10"/>
              </w:numPr>
              <w:ind w:left="316" w:hanging="284"/>
              <w:rPr>
                <w:rFonts w:cs="Calibri"/>
                <w:szCs w:val="22"/>
              </w:rPr>
            </w:pPr>
            <w:r w:rsidRPr="00304317">
              <w:rPr>
                <w:rFonts w:cs="Calibri"/>
                <w:szCs w:val="22"/>
              </w:rPr>
              <w:t>Understand how historical context influenced Pilates principles and exercises.</w:t>
            </w:r>
          </w:p>
          <w:p w14:paraId="6E04546A" w14:textId="77777777" w:rsidR="0056207B" w:rsidRPr="00E964F9" w:rsidRDefault="0056207B" w:rsidP="00E964F9">
            <w:pPr>
              <w:pStyle w:val="ListParagraph"/>
              <w:numPr>
                <w:ilvl w:val="0"/>
                <w:numId w:val="10"/>
              </w:numPr>
              <w:ind w:left="316" w:hanging="284"/>
              <w:rPr>
                <w:rFonts w:cs="Calibri"/>
                <w:szCs w:val="22"/>
              </w:rPr>
            </w:pPr>
            <w:r w:rsidRPr="00304317">
              <w:rPr>
                <w:rFonts w:cs="Calibri"/>
                <w:szCs w:val="22"/>
              </w:rPr>
              <w:t>Reflect on how the original intent of Pilates informs modern practice</w:t>
            </w:r>
          </w:p>
          <w:p w14:paraId="3727588D" w14:textId="77777777" w:rsidR="0056207B" w:rsidRPr="00CD757D" w:rsidRDefault="0056207B" w:rsidP="00E964F9">
            <w:pPr>
              <w:pStyle w:val="ListParagraph"/>
              <w:numPr>
                <w:ilvl w:val="0"/>
                <w:numId w:val="10"/>
              </w:numPr>
              <w:ind w:left="316" w:hanging="284"/>
              <w:rPr>
                <w:rFonts w:cs="Calibri"/>
                <w:szCs w:val="22"/>
              </w:rPr>
            </w:pPr>
            <w:r w:rsidRPr="00CD757D">
              <w:rPr>
                <w:rFonts w:cs="Calibri"/>
                <w:szCs w:val="22"/>
              </w:rPr>
              <w:t xml:space="preserve">Define what is meant by </w:t>
            </w:r>
            <w:r w:rsidRPr="00E964F9">
              <w:t>the full Pilates system</w:t>
            </w:r>
            <w:r w:rsidRPr="00CD757D">
              <w:rPr>
                <w:rFonts w:cs="Calibri"/>
                <w:szCs w:val="22"/>
              </w:rPr>
              <w:t>.</w:t>
            </w:r>
          </w:p>
          <w:p w14:paraId="7B7CDE61" w14:textId="77777777" w:rsidR="0056207B" w:rsidRPr="00CD757D" w:rsidRDefault="0056207B" w:rsidP="00E964F9">
            <w:pPr>
              <w:pStyle w:val="ListParagraph"/>
              <w:numPr>
                <w:ilvl w:val="0"/>
                <w:numId w:val="10"/>
              </w:numPr>
              <w:ind w:left="316" w:hanging="284"/>
              <w:rPr>
                <w:rFonts w:cs="Calibri"/>
                <w:szCs w:val="22"/>
              </w:rPr>
            </w:pPr>
            <w:r w:rsidRPr="00CD757D">
              <w:rPr>
                <w:rFonts w:cs="Calibri"/>
                <w:szCs w:val="22"/>
              </w:rPr>
              <w:t xml:space="preserve">Identify the components of the Pilates system </w:t>
            </w:r>
          </w:p>
          <w:p w14:paraId="006C222F" w14:textId="77777777" w:rsidR="0056207B" w:rsidRPr="00CD757D" w:rsidRDefault="0056207B" w:rsidP="00E964F9">
            <w:pPr>
              <w:pStyle w:val="ListParagraph"/>
              <w:numPr>
                <w:ilvl w:val="0"/>
                <w:numId w:val="10"/>
              </w:numPr>
              <w:ind w:left="316" w:hanging="284"/>
              <w:rPr>
                <w:rFonts w:cs="Calibri"/>
                <w:szCs w:val="22"/>
              </w:rPr>
            </w:pPr>
            <w:r w:rsidRPr="00CD757D">
              <w:rPr>
                <w:rFonts w:cs="Calibri"/>
                <w:szCs w:val="22"/>
              </w:rPr>
              <w:t>Explain how the system was designed to work as an integrated whole rather than isolated exercises.</w:t>
            </w:r>
          </w:p>
          <w:p w14:paraId="4F680AC3" w14:textId="77777777" w:rsidR="0056207B" w:rsidRPr="00CD757D" w:rsidRDefault="0056207B" w:rsidP="00E964F9">
            <w:pPr>
              <w:pStyle w:val="ListParagraph"/>
              <w:numPr>
                <w:ilvl w:val="0"/>
                <w:numId w:val="10"/>
              </w:numPr>
              <w:ind w:left="316" w:hanging="284"/>
              <w:rPr>
                <w:rFonts w:cs="Calibri"/>
                <w:szCs w:val="22"/>
              </w:rPr>
            </w:pPr>
            <w:r w:rsidRPr="00CD757D">
              <w:rPr>
                <w:rFonts w:cs="Calibri"/>
                <w:szCs w:val="22"/>
              </w:rPr>
              <w:t xml:space="preserve">Understand the original intentions of </w:t>
            </w:r>
            <w:r w:rsidRPr="00E964F9">
              <w:t>Joseph Pilates</w:t>
            </w:r>
            <w:r w:rsidRPr="00CD757D">
              <w:rPr>
                <w:rFonts w:cs="Calibri"/>
                <w:szCs w:val="22"/>
              </w:rPr>
              <w:t xml:space="preserve"> in developing a complete method of physical conditioning.</w:t>
            </w:r>
          </w:p>
          <w:p w14:paraId="6571C2B1" w14:textId="77777777" w:rsidR="0056207B" w:rsidRPr="00E964F9" w:rsidRDefault="0056207B" w:rsidP="00E964F9">
            <w:pPr>
              <w:pStyle w:val="ListParagraph"/>
              <w:numPr>
                <w:ilvl w:val="0"/>
                <w:numId w:val="10"/>
              </w:numPr>
              <w:ind w:left="316" w:hanging="284"/>
              <w:rPr>
                <w:rFonts w:cs="Calibri"/>
                <w:szCs w:val="22"/>
              </w:rPr>
            </w:pPr>
            <w:r w:rsidRPr="00CD757D">
              <w:rPr>
                <w:rFonts w:cs="Calibri"/>
                <w:szCs w:val="22"/>
              </w:rPr>
              <w:t>Apply an understanding of the full system to modern Pilates teaching and programming.</w:t>
            </w:r>
          </w:p>
          <w:p w14:paraId="5846DC29" w14:textId="77777777" w:rsidR="0056207B" w:rsidRDefault="0056207B" w:rsidP="00E964F9">
            <w:pPr>
              <w:pStyle w:val="ListParagraph"/>
              <w:numPr>
                <w:ilvl w:val="0"/>
                <w:numId w:val="10"/>
              </w:numPr>
              <w:ind w:left="316" w:hanging="284"/>
              <w:rPr>
                <w:rFonts w:cs="Calibri"/>
                <w:szCs w:val="22"/>
              </w:rPr>
            </w:pPr>
            <w:r w:rsidRPr="009F4167">
              <w:rPr>
                <w:rFonts w:cs="Calibri"/>
                <w:szCs w:val="22"/>
              </w:rPr>
              <w:t xml:space="preserve">Describe the fundamental </w:t>
            </w:r>
            <w:r>
              <w:rPr>
                <w:rFonts w:cs="Calibri"/>
                <w:szCs w:val="22"/>
              </w:rPr>
              <w:t>principles</w:t>
            </w:r>
            <w:r w:rsidRPr="009F4167">
              <w:rPr>
                <w:rFonts w:cs="Calibri"/>
                <w:szCs w:val="22"/>
              </w:rPr>
              <w:t xml:space="preserve"> underpinning the Pilates method</w:t>
            </w:r>
          </w:p>
          <w:p w14:paraId="31790542" w14:textId="77777777" w:rsidR="0056207B" w:rsidRDefault="0056207B" w:rsidP="00E964F9">
            <w:pPr>
              <w:pStyle w:val="ListParagraph"/>
              <w:numPr>
                <w:ilvl w:val="0"/>
                <w:numId w:val="10"/>
              </w:numPr>
              <w:ind w:left="316" w:hanging="284"/>
              <w:rPr>
                <w:rFonts w:cs="Calibri"/>
                <w:szCs w:val="22"/>
              </w:rPr>
            </w:pPr>
            <w:r w:rsidRPr="009F4167">
              <w:rPr>
                <w:rFonts w:cs="Calibri"/>
                <w:szCs w:val="22"/>
              </w:rPr>
              <w:t>Explain the philosophy of Pilates as a mind–body system.</w:t>
            </w:r>
          </w:p>
          <w:p w14:paraId="0ACB9231" w14:textId="77777777" w:rsidR="0056207B" w:rsidRDefault="0056207B" w:rsidP="00E964F9">
            <w:pPr>
              <w:pStyle w:val="ListParagraph"/>
              <w:numPr>
                <w:ilvl w:val="0"/>
                <w:numId w:val="10"/>
              </w:numPr>
              <w:ind w:left="316" w:hanging="284"/>
              <w:rPr>
                <w:rFonts w:cs="Calibri"/>
                <w:szCs w:val="22"/>
              </w:rPr>
            </w:pPr>
            <w:r w:rsidRPr="009F4167">
              <w:rPr>
                <w:rFonts w:cs="Calibri"/>
                <w:szCs w:val="22"/>
              </w:rPr>
              <w:t>Demonstrate understanding of how the principles guide movement quality and exercise execution.</w:t>
            </w:r>
          </w:p>
          <w:p w14:paraId="3EB413C7" w14:textId="77777777" w:rsidR="0056207B" w:rsidRPr="00D55CAB" w:rsidRDefault="0056207B" w:rsidP="00E964F9">
            <w:pPr>
              <w:pStyle w:val="ListParagraph"/>
              <w:numPr>
                <w:ilvl w:val="0"/>
                <w:numId w:val="10"/>
              </w:numPr>
              <w:spacing w:after="120"/>
              <w:ind w:left="318" w:hanging="284"/>
              <w:contextualSpacing w:val="0"/>
              <w:rPr>
                <w:rFonts w:eastAsia="Calibri" w:cs="Calibri"/>
                <w:szCs w:val="22"/>
                <w:lang w:val="en-US"/>
              </w:rPr>
            </w:pPr>
            <w:r w:rsidRPr="009F4167">
              <w:rPr>
                <w:rFonts w:cs="Calibri"/>
                <w:szCs w:val="22"/>
              </w:rPr>
              <w:t>Apply Pilates fundamentals and principles to teaching</w:t>
            </w:r>
          </w:p>
        </w:tc>
      </w:tr>
      <w:tr w:rsidR="0056207B" w:rsidRPr="00575A91" w14:paraId="20F6C918" w14:textId="77777777" w:rsidTr="00E964F9">
        <w:trPr>
          <w:trHeight w:val="100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6766CF" w14:textId="77777777" w:rsidR="0056207B" w:rsidRDefault="0056207B" w:rsidP="00577D9E">
            <w:pPr>
              <w:rPr>
                <w:rFonts w:cs="Calibri"/>
                <w:b/>
                <w:bCs/>
                <w:iCs/>
                <w:szCs w:val="22"/>
              </w:rPr>
            </w:pPr>
            <w:r w:rsidRPr="00A61F79">
              <w:rPr>
                <w:rFonts w:cs="Calibri"/>
                <w:b/>
                <w:bCs/>
                <w:iCs/>
                <w:szCs w:val="22"/>
              </w:rPr>
              <w:t>Assessment strategy</w:t>
            </w:r>
          </w:p>
          <w:p w14:paraId="5BDFD9EE" w14:textId="77777777" w:rsidR="0056207B" w:rsidRPr="00575A91" w:rsidRDefault="0056207B" w:rsidP="00577D9E">
            <w:pPr>
              <w:rPr>
                <w:rFonts w:eastAsia="Calibri" w:cs="Calibri"/>
                <w:b/>
                <w:iCs/>
                <w:color w:val="000000" w:themeColor="text1"/>
                <w:szCs w:val="22"/>
              </w:rPr>
            </w:pPr>
            <w:r w:rsidRPr="00A61F79">
              <w:rPr>
                <w:rFonts w:cs="Calibri"/>
                <w:iCs/>
                <w:szCs w:val="22"/>
              </w:rPr>
              <w:t>Methods to assess the learning outcome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6B49" w14:textId="77777777" w:rsidR="0056207B" w:rsidRPr="00387180" w:rsidRDefault="0056207B" w:rsidP="0056207B">
            <w:pPr>
              <w:pStyle w:val="ListParagraph"/>
              <w:numPr>
                <w:ilvl w:val="0"/>
                <w:numId w:val="8"/>
              </w:numPr>
              <w:ind w:left="316" w:hanging="284"/>
              <w:rPr>
                <w:rFonts w:cs="Calibri"/>
                <w:szCs w:val="22"/>
              </w:rPr>
            </w:pPr>
            <w:r w:rsidRPr="00387180">
              <w:rPr>
                <w:rFonts w:cs="Calibri"/>
                <w:szCs w:val="22"/>
              </w:rPr>
              <w:t>Written text (open book)</w:t>
            </w:r>
          </w:p>
          <w:p w14:paraId="7EF8919A" w14:textId="77777777" w:rsidR="0056207B" w:rsidRPr="00355B29" w:rsidRDefault="0056207B" w:rsidP="0056207B">
            <w:pPr>
              <w:pStyle w:val="ListParagraph"/>
              <w:numPr>
                <w:ilvl w:val="0"/>
                <w:numId w:val="8"/>
              </w:numPr>
              <w:ind w:left="316" w:hanging="284"/>
              <w:rPr>
                <w:rFonts w:cstheme="minorHAnsi"/>
                <w:bCs/>
                <w:color w:val="000000" w:themeColor="text1"/>
              </w:rPr>
            </w:pPr>
            <w:r w:rsidRPr="00387180">
              <w:rPr>
                <w:rFonts w:cs="Calibri"/>
                <w:szCs w:val="22"/>
              </w:rPr>
              <w:t>Professional discussion</w:t>
            </w:r>
          </w:p>
        </w:tc>
      </w:tr>
    </w:tbl>
    <w:p w14:paraId="368D52D8" w14:textId="77777777" w:rsidR="0056207B" w:rsidRDefault="0056207B" w:rsidP="0056207B"/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2F5496"/>
        <w:tblLayout w:type="fixed"/>
        <w:tblLook w:val="04A0" w:firstRow="1" w:lastRow="0" w:firstColumn="1" w:lastColumn="0" w:noHBand="0" w:noVBand="1"/>
      </w:tblPr>
      <w:tblGrid>
        <w:gridCol w:w="7088"/>
        <w:gridCol w:w="3402"/>
        <w:gridCol w:w="3402"/>
      </w:tblGrid>
      <w:tr w:rsidR="0056207B" w:rsidRPr="00FD386D" w14:paraId="4096983C" w14:textId="77777777" w:rsidTr="00577D9E">
        <w:trPr>
          <w:trHeight w:val="567"/>
        </w:trPr>
        <w:tc>
          <w:tcPr>
            <w:tcW w:w="7088" w:type="dxa"/>
            <w:shd w:val="clear" w:color="auto" w:fill="4B98D3"/>
          </w:tcPr>
          <w:p w14:paraId="66AFF9FD" w14:textId="77777777" w:rsidR="0056207B" w:rsidRPr="00755F5F" w:rsidRDefault="0056207B" w:rsidP="00577D9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b/>
                <w:bCs/>
                <w:color w:val="FFFFFF"/>
              </w:rPr>
            </w:pPr>
            <w:r>
              <w:rPr>
                <w:rFonts w:eastAsia="Calibri" w:cs="Calibri"/>
                <w:b/>
                <w:bCs/>
                <w:color w:val="FFFFFF"/>
              </w:rPr>
              <w:t>Learning outcome</w:t>
            </w:r>
          </w:p>
          <w:p w14:paraId="081650BB" w14:textId="77777777" w:rsidR="0056207B" w:rsidRPr="00FD386D" w:rsidRDefault="0056207B" w:rsidP="00577D9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b/>
                <w:color w:val="FFFFFF"/>
                <w:kern w:val="0"/>
                <w14:ligatures w14:val="none"/>
              </w:rPr>
            </w:pPr>
            <w:r w:rsidRPr="00755F5F">
              <w:rPr>
                <w:rFonts w:eastAsia="Calibri" w:cs="Calibri"/>
                <w:b/>
                <w:bCs/>
                <w:color w:val="FFFFFF"/>
              </w:rPr>
              <w:t>The learner will be able to</w:t>
            </w:r>
          </w:p>
        </w:tc>
        <w:tc>
          <w:tcPr>
            <w:tcW w:w="3402" w:type="dxa"/>
            <w:shd w:val="clear" w:color="auto" w:fill="4B98D3"/>
          </w:tcPr>
          <w:p w14:paraId="5B23C609" w14:textId="77777777" w:rsidR="0056207B" w:rsidRPr="00FD386D" w:rsidRDefault="0056207B" w:rsidP="00577D9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color w:val="FFFFFF"/>
                <w:kern w:val="0"/>
                <w14:ligatures w14:val="none"/>
              </w:rPr>
            </w:pPr>
            <w:r w:rsidRPr="00FD386D">
              <w:rPr>
                <w:rFonts w:eastAsia="Calibri" w:cs="Calibri"/>
                <w:b/>
                <w:bCs/>
                <w:color w:val="FFFFFF"/>
                <w:kern w:val="0"/>
                <w14:ligatures w14:val="none"/>
              </w:rPr>
              <w:t>Where is this covered in your resources?</w:t>
            </w:r>
          </w:p>
        </w:tc>
        <w:tc>
          <w:tcPr>
            <w:tcW w:w="3402" w:type="dxa"/>
            <w:shd w:val="clear" w:color="auto" w:fill="4B98D3"/>
          </w:tcPr>
          <w:p w14:paraId="067138A4" w14:textId="77777777" w:rsidR="0056207B" w:rsidRPr="00FD386D" w:rsidRDefault="0056207B" w:rsidP="00577D9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b/>
                <w:bCs/>
                <w:color w:val="FFFFFF"/>
                <w:kern w:val="0"/>
                <w14:ligatures w14:val="none"/>
              </w:rPr>
            </w:pPr>
            <w:r w:rsidRPr="00FD386D">
              <w:rPr>
                <w:rFonts w:eastAsia="Calibri" w:cs="Calibri"/>
                <w:b/>
                <w:bCs/>
                <w:color w:val="FFFFFF"/>
                <w:kern w:val="0"/>
                <w14:ligatures w14:val="none"/>
              </w:rPr>
              <w:t>How is it assessed?</w:t>
            </w:r>
          </w:p>
        </w:tc>
      </w:tr>
      <w:tr w:rsidR="0056207B" w:rsidRPr="00FD386D" w14:paraId="7DEF20D0" w14:textId="77777777" w:rsidTr="00577D9E">
        <w:tblPrEx>
          <w:shd w:val="clear" w:color="auto" w:fill="auto"/>
        </w:tblPrEx>
        <w:trPr>
          <w:trHeight w:val="340"/>
        </w:trPr>
        <w:tc>
          <w:tcPr>
            <w:tcW w:w="13892" w:type="dxa"/>
            <w:gridSpan w:val="3"/>
            <w:shd w:val="clear" w:color="auto" w:fill="FFC000"/>
            <w:vAlign w:val="center"/>
          </w:tcPr>
          <w:p w14:paraId="6C5B1986" w14:textId="77777777" w:rsidR="0056207B" w:rsidRPr="00FD386D" w:rsidRDefault="0056207B" w:rsidP="00577D9E">
            <w:pPr>
              <w:keepNext/>
              <w:keepLines/>
              <w:rPr>
                <w:rFonts w:eastAsia="Calibri" w:cs="Calibri"/>
                <w:b/>
                <w:iCs/>
                <w:color w:val="FFFFFF"/>
                <w:kern w:val="0"/>
                <w14:ligatures w14:val="none"/>
              </w:rPr>
            </w:pPr>
            <w:r>
              <w:rPr>
                <w:rFonts w:eastAsia="Calibri" w:cs="Calibri"/>
                <w:b/>
                <w:iCs/>
                <w:color w:val="FFFFFF"/>
                <w:kern w:val="0"/>
                <w14:ligatures w14:val="none"/>
              </w:rPr>
              <w:t>PC2.1 The history and origins of the Pilates method</w:t>
            </w:r>
          </w:p>
        </w:tc>
      </w:tr>
      <w:tr w:rsidR="0056207B" w:rsidRPr="00E50631" w14:paraId="5A88ACDA" w14:textId="77777777" w:rsidTr="00577D9E">
        <w:tblPrEx>
          <w:shd w:val="clear" w:color="auto" w:fill="auto"/>
        </w:tblPrEx>
        <w:trPr>
          <w:trHeight w:val="397"/>
        </w:trPr>
        <w:tc>
          <w:tcPr>
            <w:tcW w:w="7088" w:type="dxa"/>
          </w:tcPr>
          <w:p w14:paraId="59CAC492" w14:textId="77777777" w:rsidR="0056207B" w:rsidRPr="00076B4C" w:rsidRDefault="0056207B" w:rsidP="002A51D0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ind w:left="321"/>
              <w:rPr>
                <w:rFonts w:ascii="Calibri" w:hAnsi="Calibri" w:cs="Calibri"/>
                <w:color w:val="000000"/>
                <w:szCs w:val="22"/>
              </w:rPr>
            </w:pPr>
            <w:r w:rsidRPr="00304317">
              <w:rPr>
                <w:rFonts w:ascii="Calibri" w:hAnsi="Calibri" w:cs="Calibri"/>
                <w:szCs w:val="22"/>
              </w:rPr>
              <w:t>Describe the historical background and origins of the Pilates method.</w:t>
            </w:r>
          </w:p>
        </w:tc>
        <w:tc>
          <w:tcPr>
            <w:tcW w:w="3402" w:type="dxa"/>
          </w:tcPr>
          <w:p w14:paraId="52E3FC5D" w14:textId="77777777" w:rsidR="0056207B" w:rsidRPr="00E50631" w:rsidRDefault="0056207B" w:rsidP="009F3057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  <w:tc>
          <w:tcPr>
            <w:tcW w:w="3402" w:type="dxa"/>
          </w:tcPr>
          <w:p w14:paraId="0F556822" w14:textId="77777777" w:rsidR="0056207B" w:rsidRPr="00E50631" w:rsidRDefault="0056207B" w:rsidP="009F3057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</w:tr>
      <w:tr w:rsidR="0056207B" w:rsidRPr="00E50631" w14:paraId="67A84805" w14:textId="77777777" w:rsidTr="00577D9E">
        <w:tblPrEx>
          <w:shd w:val="clear" w:color="auto" w:fill="auto"/>
        </w:tblPrEx>
        <w:trPr>
          <w:trHeight w:val="397"/>
        </w:trPr>
        <w:tc>
          <w:tcPr>
            <w:tcW w:w="7088" w:type="dxa"/>
          </w:tcPr>
          <w:p w14:paraId="485C127E" w14:textId="77777777" w:rsidR="0056207B" w:rsidRPr="00076B4C" w:rsidRDefault="0056207B" w:rsidP="002A51D0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ind w:left="317"/>
              <w:rPr>
                <w:rFonts w:ascii="Calibri" w:hAnsi="Calibri" w:cs="Calibri"/>
                <w:szCs w:val="22"/>
              </w:rPr>
            </w:pPr>
            <w:r w:rsidRPr="00304317">
              <w:rPr>
                <w:rFonts w:ascii="Calibri" w:hAnsi="Calibri" w:cs="Calibri"/>
                <w:szCs w:val="22"/>
              </w:rPr>
              <w:lastRenderedPageBreak/>
              <w:t xml:space="preserve">Identify key influences on the development of Pilates </w:t>
            </w:r>
          </w:p>
        </w:tc>
        <w:tc>
          <w:tcPr>
            <w:tcW w:w="3402" w:type="dxa"/>
          </w:tcPr>
          <w:p w14:paraId="0F3E49D0" w14:textId="77777777" w:rsidR="0056207B" w:rsidRPr="00E50631" w:rsidRDefault="0056207B" w:rsidP="009F3057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  <w:tc>
          <w:tcPr>
            <w:tcW w:w="3402" w:type="dxa"/>
          </w:tcPr>
          <w:p w14:paraId="63A26277" w14:textId="77777777" w:rsidR="0056207B" w:rsidRPr="00E50631" w:rsidRDefault="0056207B" w:rsidP="009F3057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</w:tr>
      <w:tr w:rsidR="0056207B" w:rsidRPr="00E50631" w14:paraId="74926D39" w14:textId="77777777" w:rsidTr="00577D9E">
        <w:tblPrEx>
          <w:shd w:val="clear" w:color="auto" w:fill="auto"/>
        </w:tblPrEx>
        <w:trPr>
          <w:trHeight w:val="397"/>
        </w:trPr>
        <w:tc>
          <w:tcPr>
            <w:tcW w:w="7088" w:type="dxa"/>
          </w:tcPr>
          <w:p w14:paraId="3DDFCB06" w14:textId="77777777" w:rsidR="0056207B" w:rsidRPr="00076B4C" w:rsidRDefault="0056207B" w:rsidP="002A51D0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ind w:left="317"/>
              <w:rPr>
                <w:rFonts w:ascii="Calibri" w:hAnsi="Calibri" w:cs="Calibri"/>
                <w:szCs w:val="22"/>
              </w:rPr>
            </w:pPr>
            <w:r w:rsidRPr="00304317">
              <w:rPr>
                <w:rFonts w:ascii="Calibri" w:hAnsi="Calibri" w:cs="Calibri"/>
                <w:szCs w:val="22"/>
              </w:rPr>
              <w:t>Understand how historical context influenced Pilates principles and exercises.</w:t>
            </w:r>
          </w:p>
        </w:tc>
        <w:tc>
          <w:tcPr>
            <w:tcW w:w="3402" w:type="dxa"/>
          </w:tcPr>
          <w:p w14:paraId="4D7C6B89" w14:textId="77777777" w:rsidR="0056207B" w:rsidRPr="00E50631" w:rsidRDefault="0056207B" w:rsidP="009F3057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  <w:tc>
          <w:tcPr>
            <w:tcW w:w="3402" w:type="dxa"/>
          </w:tcPr>
          <w:p w14:paraId="3936561D" w14:textId="77777777" w:rsidR="0056207B" w:rsidRPr="00E50631" w:rsidRDefault="0056207B" w:rsidP="009F3057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</w:tr>
      <w:tr w:rsidR="0056207B" w:rsidRPr="00E50631" w14:paraId="5CB55793" w14:textId="77777777" w:rsidTr="00577D9E">
        <w:tblPrEx>
          <w:shd w:val="clear" w:color="auto" w:fill="auto"/>
        </w:tblPrEx>
        <w:trPr>
          <w:trHeight w:val="397"/>
        </w:trPr>
        <w:tc>
          <w:tcPr>
            <w:tcW w:w="7088" w:type="dxa"/>
          </w:tcPr>
          <w:p w14:paraId="307529FB" w14:textId="77777777" w:rsidR="0056207B" w:rsidRPr="00A62DAE" w:rsidRDefault="0056207B" w:rsidP="002A51D0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17"/>
              <w:contextualSpacing/>
              <w:rPr>
                <w:rFonts w:eastAsia="Times New Roman" w:cs="Calibri"/>
                <w:kern w:val="0"/>
                <w:szCs w:val="22"/>
                <w:lang w:eastAsia="en-GB"/>
                <w14:ligatures w14:val="none"/>
              </w:rPr>
            </w:pPr>
            <w:r w:rsidRPr="00304317">
              <w:rPr>
                <w:rFonts w:cs="Calibri"/>
                <w:szCs w:val="22"/>
              </w:rPr>
              <w:t>Reflect on how the original intent of Pilates informs modern practice</w:t>
            </w:r>
          </w:p>
        </w:tc>
        <w:tc>
          <w:tcPr>
            <w:tcW w:w="3402" w:type="dxa"/>
          </w:tcPr>
          <w:p w14:paraId="19D848D8" w14:textId="77777777" w:rsidR="0056207B" w:rsidRPr="00E50631" w:rsidRDefault="0056207B" w:rsidP="009F3057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  <w:tc>
          <w:tcPr>
            <w:tcW w:w="3402" w:type="dxa"/>
          </w:tcPr>
          <w:p w14:paraId="196F44F6" w14:textId="77777777" w:rsidR="0056207B" w:rsidRPr="00E50631" w:rsidRDefault="0056207B" w:rsidP="009F3057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</w:tr>
      <w:tr w:rsidR="0056207B" w:rsidRPr="00FD386D" w14:paraId="39E67B22" w14:textId="77777777" w:rsidTr="00577D9E">
        <w:tblPrEx>
          <w:shd w:val="clear" w:color="auto" w:fill="auto"/>
        </w:tblPrEx>
        <w:trPr>
          <w:trHeight w:val="340"/>
        </w:trPr>
        <w:tc>
          <w:tcPr>
            <w:tcW w:w="13892" w:type="dxa"/>
            <w:gridSpan w:val="3"/>
            <w:shd w:val="clear" w:color="auto" w:fill="FFC000"/>
            <w:vAlign w:val="center"/>
          </w:tcPr>
          <w:p w14:paraId="33ED83CF" w14:textId="77777777" w:rsidR="0056207B" w:rsidRPr="00FD386D" w:rsidRDefault="0056207B" w:rsidP="009F3057">
            <w:pPr>
              <w:keepNext/>
              <w:keepLines/>
              <w:rPr>
                <w:rFonts w:eastAsia="Calibri" w:cs="Calibri"/>
                <w:b/>
                <w:iCs/>
                <w:color w:val="FFFFFF"/>
                <w:kern w:val="0"/>
                <w14:ligatures w14:val="none"/>
              </w:rPr>
            </w:pPr>
            <w:r>
              <w:rPr>
                <w:rFonts w:eastAsia="Calibri" w:cs="Calibri"/>
                <w:b/>
                <w:iCs/>
                <w:color w:val="FFFFFF"/>
                <w:kern w:val="0"/>
                <w14:ligatures w14:val="none"/>
              </w:rPr>
              <w:t>PC2.2 The full Pilates System</w:t>
            </w:r>
          </w:p>
        </w:tc>
      </w:tr>
      <w:tr w:rsidR="0056207B" w:rsidRPr="00E50631" w14:paraId="17F1E7F5" w14:textId="77777777" w:rsidTr="00577D9E">
        <w:tblPrEx>
          <w:shd w:val="clear" w:color="auto" w:fill="auto"/>
        </w:tblPrEx>
        <w:trPr>
          <w:trHeight w:val="397"/>
        </w:trPr>
        <w:tc>
          <w:tcPr>
            <w:tcW w:w="7088" w:type="dxa"/>
          </w:tcPr>
          <w:p w14:paraId="5A0EA682" w14:textId="77777777" w:rsidR="0056207B" w:rsidRPr="00AC70C5" w:rsidRDefault="0056207B" w:rsidP="002A51D0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ind w:left="317"/>
              <w:rPr>
                <w:rFonts w:ascii="Calibri" w:hAnsi="Calibri" w:cs="Calibri"/>
                <w:szCs w:val="22"/>
              </w:rPr>
            </w:pPr>
            <w:r w:rsidRPr="00CD757D">
              <w:rPr>
                <w:rFonts w:ascii="Calibri" w:hAnsi="Calibri" w:cs="Calibri"/>
                <w:szCs w:val="22"/>
              </w:rPr>
              <w:t xml:space="preserve">Define what is meant by </w:t>
            </w:r>
            <w:r w:rsidRPr="00E12B00">
              <w:rPr>
                <w:rStyle w:val="Emphasis"/>
                <w:rFonts w:ascii="Calibri" w:eastAsiaTheme="majorEastAsia" w:hAnsi="Calibri" w:cs="Calibri"/>
                <w:i w:val="0"/>
                <w:iCs w:val="0"/>
                <w:szCs w:val="22"/>
              </w:rPr>
              <w:t>the full Pilates system</w:t>
            </w:r>
            <w:r w:rsidRPr="00CD757D">
              <w:rPr>
                <w:rFonts w:ascii="Calibri" w:hAnsi="Calibri" w:cs="Calibri"/>
                <w:szCs w:val="22"/>
              </w:rPr>
              <w:t>.</w:t>
            </w:r>
          </w:p>
        </w:tc>
        <w:tc>
          <w:tcPr>
            <w:tcW w:w="3402" w:type="dxa"/>
          </w:tcPr>
          <w:p w14:paraId="7F16BD49" w14:textId="77777777" w:rsidR="0056207B" w:rsidRPr="00E50631" w:rsidRDefault="0056207B" w:rsidP="009F3057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  <w:tc>
          <w:tcPr>
            <w:tcW w:w="3402" w:type="dxa"/>
          </w:tcPr>
          <w:p w14:paraId="2668A796" w14:textId="77777777" w:rsidR="0056207B" w:rsidRPr="00E50631" w:rsidRDefault="0056207B" w:rsidP="009F3057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</w:tr>
      <w:tr w:rsidR="0056207B" w:rsidRPr="00E50631" w14:paraId="03BA7AF8" w14:textId="77777777" w:rsidTr="00577D9E">
        <w:tblPrEx>
          <w:shd w:val="clear" w:color="auto" w:fill="auto"/>
        </w:tblPrEx>
        <w:trPr>
          <w:trHeight w:val="397"/>
        </w:trPr>
        <w:tc>
          <w:tcPr>
            <w:tcW w:w="7088" w:type="dxa"/>
          </w:tcPr>
          <w:p w14:paraId="365C59E7" w14:textId="77777777" w:rsidR="0056207B" w:rsidRPr="00AC70C5" w:rsidRDefault="0056207B" w:rsidP="002A51D0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ind w:left="317"/>
              <w:rPr>
                <w:rFonts w:ascii="Calibri" w:hAnsi="Calibri" w:cs="Calibri"/>
                <w:szCs w:val="22"/>
              </w:rPr>
            </w:pPr>
            <w:r w:rsidRPr="00CD757D">
              <w:rPr>
                <w:rFonts w:ascii="Calibri" w:hAnsi="Calibri" w:cs="Calibri"/>
                <w:szCs w:val="22"/>
              </w:rPr>
              <w:t xml:space="preserve">Identify the components of the Pilates system </w:t>
            </w:r>
          </w:p>
        </w:tc>
        <w:tc>
          <w:tcPr>
            <w:tcW w:w="3402" w:type="dxa"/>
          </w:tcPr>
          <w:p w14:paraId="0FF1B9BA" w14:textId="77777777" w:rsidR="0056207B" w:rsidRPr="00E50631" w:rsidRDefault="0056207B" w:rsidP="009F3057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  <w:tc>
          <w:tcPr>
            <w:tcW w:w="3402" w:type="dxa"/>
          </w:tcPr>
          <w:p w14:paraId="476EE0FF" w14:textId="77777777" w:rsidR="0056207B" w:rsidRPr="00E50631" w:rsidRDefault="0056207B" w:rsidP="009F3057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</w:tr>
      <w:tr w:rsidR="0056207B" w:rsidRPr="00E50631" w14:paraId="0B00FFF6" w14:textId="77777777" w:rsidTr="00577D9E">
        <w:tblPrEx>
          <w:shd w:val="clear" w:color="auto" w:fill="auto"/>
        </w:tblPrEx>
        <w:trPr>
          <w:trHeight w:val="397"/>
        </w:trPr>
        <w:tc>
          <w:tcPr>
            <w:tcW w:w="7088" w:type="dxa"/>
          </w:tcPr>
          <w:p w14:paraId="240C37E3" w14:textId="77777777" w:rsidR="0056207B" w:rsidRPr="00AC70C5" w:rsidRDefault="0056207B" w:rsidP="002A51D0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ind w:left="317"/>
              <w:rPr>
                <w:rFonts w:ascii="Calibri" w:hAnsi="Calibri" w:cs="Calibri"/>
                <w:szCs w:val="22"/>
              </w:rPr>
            </w:pPr>
            <w:r w:rsidRPr="00CD757D">
              <w:rPr>
                <w:rFonts w:ascii="Calibri" w:hAnsi="Calibri" w:cs="Calibri"/>
                <w:szCs w:val="22"/>
              </w:rPr>
              <w:t>Explain how the system was designed to work as an integrated whole rather than isolated exercises.</w:t>
            </w:r>
          </w:p>
        </w:tc>
        <w:tc>
          <w:tcPr>
            <w:tcW w:w="3402" w:type="dxa"/>
          </w:tcPr>
          <w:p w14:paraId="03C8D75C" w14:textId="77777777" w:rsidR="0056207B" w:rsidRPr="00E50631" w:rsidRDefault="0056207B" w:rsidP="009F3057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  <w:tc>
          <w:tcPr>
            <w:tcW w:w="3402" w:type="dxa"/>
          </w:tcPr>
          <w:p w14:paraId="4AFA9A5F" w14:textId="77777777" w:rsidR="0056207B" w:rsidRPr="00E50631" w:rsidRDefault="0056207B" w:rsidP="009F3057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</w:tr>
      <w:tr w:rsidR="0056207B" w:rsidRPr="00E50631" w14:paraId="486A1CD9" w14:textId="77777777" w:rsidTr="00577D9E">
        <w:tblPrEx>
          <w:shd w:val="clear" w:color="auto" w:fill="auto"/>
        </w:tblPrEx>
        <w:trPr>
          <w:trHeight w:val="397"/>
        </w:trPr>
        <w:tc>
          <w:tcPr>
            <w:tcW w:w="7088" w:type="dxa"/>
          </w:tcPr>
          <w:p w14:paraId="406844DA" w14:textId="77777777" w:rsidR="0056207B" w:rsidRPr="00AC70C5" w:rsidRDefault="0056207B" w:rsidP="002A51D0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ind w:left="317"/>
              <w:rPr>
                <w:rFonts w:ascii="Calibri" w:hAnsi="Calibri" w:cs="Calibri"/>
                <w:szCs w:val="22"/>
              </w:rPr>
            </w:pPr>
            <w:r w:rsidRPr="00CD757D">
              <w:rPr>
                <w:rFonts w:ascii="Calibri" w:hAnsi="Calibri" w:cs="Calibri"/>
                <w:szCs w:val="22"/>
              </w:rPr>
              <w:t xml:space="preserve">Understand the original intentions of </w:t>
            </w:r>
            <w:r w:rsidRPr="004E2B56">
              <w:rPr>
                <w:rStyle w:val="whitespace-normal"/>
                <w:rFonts w:ascii="Calibri" w:eastAsiaTheme="majorEastAsia" w:hAnsi="Calibri" w:cs="Calibri"/>
                <w:szCs w:val="22"/>
              </w:rPr>
              <w:t>Joseph Pilates</w:t>
            </w:r>
            <w:r w:rsidRPr="00CD757D">
              <w:rPr>
                <w:rFonts w:ascii="Calibri" w:hAnsi="Calibri" w:cs="Calibri"/>
                <w:szCs w:val="22"/>
              </w:rPr>
              <w:t xml:space="preserve"> in developing a complete method of physical conditioning.</w:t>
            </w:r>
          </w:p>
        </w:tc>
        <w:tc>
          <w:tcPr>
            <w:tcW w:w="3402" w:type="dxa"/>
          </w:tcPr>
          <w:p w14:paraId="7B2639C8" w14:textId="77777777" w:rsidR="0056207B" w:rsidRPr="00E50631" w:rsidRDefault="0056207B" w:rsidP="009F3057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  <w:tc>
          <w:tcPr>
            <w:tcW w:w="3402" w:type="dxa"/>
          </w:tcPr>
          <w:p w14:paraId="04839EA7" w14:textId="77777777" w:rsidR="0056207B" w:rsidRPr="00E50631" w:rsidRDefault="0056207B" w:rsidP="009F3057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</w:tr>
      <w:tr w:rsidR="0056207B" w:rsidRPr="00E50631" w14:paraId="5D626BAB" w14:textId="77777777" w:rsidTr="00577D9E">
        <w:tblPrEx>
          <w:shd w:val="clear" w:color="auto" w:fill="auto"/>
        </w:tblPrEx>
        <w:trPr>
          <w:trHeight w:val="397"/>
        </w:trPr>
        <w:tc>
          <w:tcPr>
            <w:tcW w:w="7088" w:type="dxa"/>
          </w:tcPr>
          <w:p w14:paraId="29E182CE" w14:textId="77777777" w:rsidR="0056207B" w:rsidRPr="00A62DAE" w:rsidRDefault="0056207B" w:rsidP="002A51D0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17"/>
              <w:contextualSpacing/>
              <w:rPr>
                <w:rFonts w:eastAsia="Times New Roman" w:cs="Calibri"/>
                <w:kern w:val="0"/>
                <w:szCs w:val="22"/>
                <w:lang w:eastAsia="en-GB"/>
                <w14:ligatures w14:val="none"/>
              </w:rPr>
            </w:pPr>
            <w:r w:rsidRPr="00CD757D">
              <w:rPr>
                <w:rFonts w:cs="Calibri"/>
                <w:szCs w:val="22"/>
              </w:rPr>
              <w:t>Apply an understanding of the full system to modern Pilates teaching and programming.</w:t>
            </w:r>
          </w:p>
        </w:tc>
        <w:tc>
          <w:tcPr>
            <w:tcW w:w="3402" w:type="dxa"/>
          </w:tcPr>
          <w:p w14:paraId="4B63E7BC" w14:textId="77777777" w:rsidR="0056207B" w:rsidRPr="00E50631" w:rsidRDefault="0056207B" w:rsidP="009F3057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  <w:tc>
          <w:tcPr>
            <w:tcW w:w="3402" w:type="dxa"/>
          </w:tcPr>
          <w:p w14:paraId="52BDFB66" w14:textId="77777777" w:rsidR="0056207B" w:rsidRPr="00E50631" w:rsidRDefault="0056207B" w:rsidP="009F3057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</w:tr>
      <w:tr w:rsidR="0056207B" w:rsidRPr="00FD386D" w14:paraId="7FF6350F" w14:textId="77777777" w:rsidTr="00577D9E">
        <w:tblPrEx>
          <w:shd w:val="clear" w:color="auto" w:fill="auto"/>
        </w:tblPrEx>
        <w:trPr>
          <w:trHeight w:val="340"/>
        </w:trPr>
        <w:tc>
          <w:tcPr>
            <w:tcW w:w="13892" w:type="dxa"/>
            <w:gridSpan w:val="3"/>
            <w:shd w:val="clear" w:color="auto" w:fill="FFC000"/>
            <w:vAlign w:val="center"/>
          </w:tcPr>
          <w:p w14:paraId="23C96361" w14:textId="77777777" w:rsidR="0056207B" w:rsidRPr="00FD386D" w:rsidRDefault="0056207B" w:rsidP="009F3057">
            <w:pPr>
              <w:keepNext/>
              <w:keepLines/>
              <w:rPr>
                <w:rFonts w:eastAsia="Calibri" w:cs="Calibri"/>
                <w:b/>
                <w:iCs/>
                <w:color w:val="FFFFFF"/>
                <w:kern w:val="0"/>
                <w14:ligatures w14:val="none"/>
              </w:rPr>
            </w:pPr>
            <w:r>
              <w:rPr>
                <w:rFonts w:eastAsia="Calibri" w:cs="Calibri"/>
                <w:b/>
                <w:iCs/>
                <w:color w:val="FFFFFF"/>
                <w:kern w:val="0"/>
                <w14:ligatures w14:val="none"/>
              </w:rPr>
              <w:t xml:space="preserve">PC2.3 </w:t>
            </w:r>
            <w:r w:rsidRPr="00903AF5">
              <w:rPr>
                <w:rFonts w:eastAsia="Calibri" w:cs="Calibri"/>
                <w:b/>
                <w:iCs/>
                <w:color w:val="FFFFFF"/>
                <w:kern w:val="0"/>
                <w14:ligatures w14:val="none"/>
              </w:rPr>
              <w:t>The fundamentals, philosophy and principles of Pilates</w:t>
            </w:r>
          </w:p>
        </w:tc>
      </w:tr>
      <w:tr w:rsidR="0056207B" w:rsidRPr="00E50631" w14:paraId="18D24CE5" w14:textId="77777777" w:rsidTr="00577D9E">
        <w:tblPrEx>
          <w:shd w:val="clear" w:color="auto" w:fill="auto"/>
        </w:tblPrEx>
        <w:trPr>
          <w:trHeight w:val="397"/>
        </w:trPr>
        <w:tc>
          <w:tcPr>
            <w:tcW w:w="7088" w:type="dxa"/>
          </w:tcPr>
          <w:p w14:paraId="235E82D4" w14:textId="77777777" w:rsidR="0056207B" w:rsidRPr="00903AF5" w:rsidRDefault="0056207B" w:rsidP="002A51D0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ind w:left="317"/>
              <w:rPr>
                <w:rFonts w:ascii="Calibri" w:hAnsi="Calibri" w:cs="Calibri"/>
                <w:szCs w:val="22"/>
              </w:rPr>
            </w:pPr>
            <w:r w:rsidRPr="009F4167">
              <w:rPr>
                <w:rFonts w:ascii="Calibri" w:hAnsi="Calibri" w:cs="Calibri"/>
                <w:szCs w:val="22"/>
              </w:rPr>
              <w:t xml:space="preserve">Describe the fundamental </w:t>
            </w:r>
            <w:r>
              <w:rPr>
                <w:rFonts w:ascii="Calibri" w:hAnsi="Calibri" w:cs="Calibri"/>
                <w:szCs w:val="22"/>
              </w:rPr>
              <w:t>principles</w:t>
            </w:r>
            <w:r w:rsidRPr="009F4167">
              <w:rPr>
                <w:rFonts w:ascii="Calibri" w:hAnsi="Calibri" w:cs="Calibri"/>
                <w:szCs w:val="22"/>
              </w:rPr>
              <w:t xml:space="preserve"> underpinning the Pilates method</w:t>
            </w:r>
          </w:p>
        </w:tc>
        <w:tc>
          <w:tcPr>
            <w:tcW w:w="3402" w:type="dxa"/>
          </w:tcPr>
          <w:p w14:paraId="7BCDB496" w14:textId="77777777" w:rsidR="0056207B" w:rsidRPr="00E50631" w:rsidRDefault="0056207B" w:rsidP="009F3057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  <w:tc>
          <w:tcPr>
            <w:tcW w:w="3402" w:type="dxa"/>
          </w:tcPr>
          <w:p w14:paraId="1D95D9D4" w14:textId="77777777" w:rsidR="0056207B" w:rsidRPr="00E50631" w:rsidRDefault="0056207B" w:rsidP="009F3057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</w:tr>
      <w:tr w:rsidR="0056207B" w:rsidRPr="00E50631" w14:paraId="0AEC899E" w14:textId="77777777" w:rsidTr="00577D9E">
        <w:tblPrEx>
          <w:shd w:val="clear" w:color="auto" w:fill="auto"/>
        </w:tblPrEx>
        <w:trPr>
          <w:trHeight w:val="397"/>
        </w:trPr>
        <w:tc>
          <w:tcPr>
            <w:tcW w:w="7088" w:type="dxa"/>
          </w:tcPr>
          <w:p w14:paraId="56DCAD7B" w14:textId="77777777" w:rsidR="0056207B" w:rsidRPr="00903AF5" w:rsidRDefault="0056207B" w:rsidP="002A51D0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ind w:left="317"/>
              <w:rPr>
                <w:rFonts w:ascii="Calibri" w:hAnsi="Calibri" w:cs="Calibri"/>
                <w:szCs w:val="22"/>
              </w:rPr>
            </w:pPr>
            <w:r w:rsidRPr="009F4167">
              <w:rPr>
                <w:rFonts w:ascii="Calibri" w:hAnsi="Calibri" w:cs="Calibri"/>
                <w:szCs w:val="22"/>
              </w:rPr>
              <w:t>Explain the philosophy of Pilates as a mind–body system.</w:t>
            </w:r>
          </w:p>
        </w:tc>
        <w:tc>
          <w:tcPr>
            <w:tcW w:w="3402" w:type="dxa"/>
          </w:tcPr>
          <w:p w14:paraId="6AF81BAD" w14:textId="77777777" w:rsidR="0056207B" w:rsidRPr="00E50631" w:rsidRDefault="0056207B" w:rsidP="009F3057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  <w:tc>
          <w:tcPr>
            <w:tcW w:w="3402" w:type="dxa"/>
          </w:tcPr>
          <w:p w14:paraId="4B4AAD70" w14:textId="77777777" w:rsidR="0056207B" w:rsidRPr="00E50631" w:rsidRDefault="0056207B" w:rsidP="009F3057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</w:tr>
      <w:tr w:rsidR="0056207B" w:rsidRPr="00E50631" w14:paraId="6B96A248" w14:textId="77777777" w:rsidTr="00577D9E">
        <w:tblPrEx>
          <w:shd w:val="clear" w:color="auto" w:fill="auto"/>
        </w:tblPrEx>
        <w:trPr>
          <w:trHeight w:val="397"/>
        </w:trPr>
        <w:tc>
          <w:tcPr>
            <w:tcW w:w="7088" w:type="dxa"/>
          </w:tcPr>
          <w:p w14:paraId="2F682367" w14:textId="77777777" w:rsidR="0056207B" w:rsidRPr="00903AF5" w:rsidRDefault="0056207B" w:rsidP="002A51D0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ind w:left="317"/>
              <w:rPr>
                <w:rFonts w:ascii="Calibri" w:hAnsi="Calibri" w:cs="Calibri"/>
                <w:szCs w:val="22"/>
              </w:rPr>
            </w:pPr>
            <w:r w:rsidRPr="009F4167">
              <w:rPr>
                <w:rFonts w:ascii="Calibri" w:hAnsi="Calibri" w:cs="Calibri"/>
                <w:szCs w:val="22"/>
              </w:rPr>
              <w:t>Demonstrate understanding of how the principles guide movement quality and exercise execution.</w:t>
            </w:r>
          </w:p>
        </w:tc>
        <w:tc>
          <w:tcPr>
            <w:tcW w:w="3402" w:type="dxa"/>
          </w:tcPr>
          <w:p w14:paraId="4922F850" w14:textId="77777777" w:rsidR="0056207B" w:rsidRPr="00E50631" w:rsidRDefault="0056207B" w:rsidP="009F3057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  <w:tc>
          <w:tcPr>
            <w:tcW w:w="3402" w:type="dxa"/>
          </w:tcPr>
          <w:p w14:paraId="5D9D035B" w14:textId="77777777" w:rsidR="0056207B" w:rsidRPr="00E50631" w:rsidRDefault="0056207B" w:rsidP="009F3057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</w:tr>
      <w:tr w:rsidR="0056207B" w:rsidRPr="00E50631" w14:paraId="60B2F219" w14:textId="77777777" w:rsidTr="00577D9E">
        <w:tblPrEx>
          <w:shd w:val="clear" w:color="auto" w:fill="auto"/>
        </w:tblPrEx>
        <w:trPr>
          <w:trHeight w:val="397"/>
        </w:trPr>
        <w:tc>
          <w:tcPr>
            <w:tcW w:w="7088" w:type="dxa"/>
          </w:tcPr>
          <w:p w14:paraId="0CDC9766" w14:textId="77777777" w:rsidR="0056207B" w:rsidRPr="00A62DAE" w:rsidRDefault="0056207B" w:rsidP="002A51D0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17"/>
              <w:contextualSpacing/>
              <w:rPr>
                <w:rFonts w:eastAsia="Times New Roman" w:cs="Calibri"/>
                <w:kern w:val="0"/>
                <w:szCs w:val="22"/>
                <w:lang w:eastAsia="en-GB"/>
                <w14:ligatures w14:val="none"/>
              </w:rPr>
            </w:pPr>
            <w:r w:rsidRPr="009F4167">
              <w:rPr>
                <w:rFonts w:cs="Calibri"/>
                <w:szCs w:val="22"/>
              </w:rPr>
              <w:t>Apply Pilates fundamentals and principles to teaching</w:t>
            </w:r>
          </w:p>
        </w:tc>
        <w:tc>
          <w:tcPr>
            <w:tcW w:w="3402" w:type="dxa"/>
          </w:tcPr>
          <w:p w14:paraId="05A8E59F" w14:textId="77777777" w:rsidR="0056207B" w:rsidRPr="00E50631" w:rsidRDefault="0056207B" w:rsidP="00577D9E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  <w:tc>
          <w:tcPr>
            <w:tcW w:w="3402" w:type="dxa"/>
          </w:tcPr>
          <w:p w14:paraId="3B7DB5C4" w14:textId="77777777" w:rsidR="0056207B" w:rsidRPr="00E50631" w:rsidRDefault="0056207B" w:rsidP="00577D9E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</w:tr>
    </w:tbl>
    <w:p w14:paraId="34B3D2B0" w14:textId="3A8F76B8" w:rsidR="009F3057" w:rsidRDefault="009F3057">
      <w:pPr>
        <w:rPr>
          <w:rFonts w:eastAsia="Times New Roman" w:cstheme="majorBidi"/>
          <w:b/>
          <w:color w:val="0070C0"/>
          <w:sz w:val="28"/>
          <w:szCs w:val="40"/>
        </w:rPr>
      </w:pPr>
    </w:p>
    <w:p w14:paraId="4F151425" w14:textId="77777777" w:rsidR="002A51D0" w:rsidRDefault="002A51D0">
      <w:pPr>
        <w:rPr>
          <w:rFonts w:eastAsia="Times New Roman" w:cstheme="majorBidi"/>
          <w:b/>
          <w:color w:val="0070C0"/>
          <w:sz w:val="28"/>
          <w:szCs w:val="40"/>
        </w:rPr>
      </w:pPr>
      <w:r>
        <w:rPr>
          <w:rFonts w:eastAsia="Times New Roman"/>
        </w:rPr>
        <w:br w:type="page"/>
      </w:r>
    </w:p>
    <w:p w14:paraId="7285BBBB" w14:textId="1CDC6B82" w:rsidR="009D26C2" w:rsidRPr="009D26C2" w:rsidRDefault="009D26C2" w:rsidP="009D26C2">
      <w:pPr>
        <w:pStyle w:val="Heading1"/>
        <w:rPr>
          <w:rFonts w:eastAsia="Times New Roman"/>
        </w:rPr>
      </w:pPr>
      <w:bookmarkStart w:id="5" w:name="_Toc236236500"/>
      <w:r w:rsidRPr="009D26C2">
        <w:rPr>
          <w:rFonts w:eastAsia="Times New Roman"/>
        </w:rPr>
        <w:lastRenderedPageBreak/>
        <w:t>PC3 Effective programming of the Pilates method</w:t>
      </w:r>
      <w:bookmarkEnd w:id="5"/>
    </w:p>
    <w:p w14:paraId="4E48945C" w14:textId="605E2B4F" w:rsidR="0056207B" w:rsidRDefault="009D26C2" w:rsidP="009D26C2">
      <w:pPr>
        <w:spacing w:after="120"/>
      </w:pPr>
      <w:r w:rsidRPr="00755F5F">
        <w:rPr>
          <w:rFonts w:eastAsia="Calibri" w:cs="Times"/>
          <w:b/>
          <w:color w:val="FF0000"/>
          <w:lang w:val="en-US"/>
        </w:rPr>
        <w:t xml:space="preserve">The Guided Learning Hours (GLH) required to deliver and assess this unit </w:t>
      </w:r>
      <w:r w:rsidR="009F3057">
        <w:rPr>
          <w:rFonts w:eastAsia="Calibri" w:cs="Times"/>
          <w:b/>
          <w:color w:val="FF0000"/>
          <w:lang w:val="en-US"/>
        </w:rPr>
        <w:t>are</w:t>
      </w:r>
      <w:r w:rsidRPr="00755F5F">
        <w:rPr>
          <w:rFonts w:eastAsia="Calibri" w:cs="Times"/>
          <w:b/>
          <w:color w:val="FF0000"/>
          <w:lang w:val="en-US"/>
        </w:rPr>
        <w:t xml:space="preserve"> </w:t>
      </w:r>
      <w:r>
        <w:rPr>
          <w:rFonts w:eastAsia="Calibri" w:cs="Times"/>
          <w:b/>
          <w:color w:val="FF0000"/>
          <w:lang w:val="en-US"/>
        </w:rPr>
        <w:t xml:space="preserve">8 </w:t>
      </w:r>
      <w:r w:rsidRPr="00755F5F">
        <w:rPr>
          <w:rFonts w:eastAsia="Calibri" w:cs="Times"/>
          <w:b/>
          <w:color w:val="FF0000"/>
          <w:lang w:val="en-US"/>
        </w:rPr>
        <w:t>hour</w:t>
      </w:r>
      <w:r>
        <w:rPr>
          <w:rFonts w:eastAsia="Calibri" w:cs="Times"/>
          <w:b/>
          <w:color w:val="FF0000"/>
          <w:lang w:val="en-US"/>
        </w:rPr>
        <w:t>s</w:t>
      </w:r>
    </w:p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9923"/>
      </w:tblGrid>
      <w:tr w:rsidR="0056207B" w:rsidRPr="00575A91" w14:paraId="55BA140E" w14:textId="77777777" w:rsidTr="002A51D0">
        <w:trPr>
          <w:trHeight w:val="79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DA199B" w14:textId="77777777" w:rsidR="0056207B" w:rsidRDefault="0056207B" w:rsidP="00577D9E">
            <w:pPr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Knowledge requirements</w:t>
            </w:r>
          </w:p>
          <w:p w14:paraId="0C1524F5" w14:textId="77777777" w:rsidR="0056207B" w:rsidRPr="00575A91" w:rsidRDefault="0056207B" w:rsidP="009F3057">
            <w:pPr>
              <w:rPr>
                <w:b/>
                <w:color w:val="4B98D3"/>
              </w:rPr>
            </w:pPr>
            <w:r w:rsidRPr="00A61F79">
              <w:t>This unit covers the following knowledge, which must be delivered in full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6FB9" w14:textId="77777777" w:rsidR="0056207B" w:rsidRPr="00656514" w:rsidRDefault="0056207B" w:rsidP="0056207B">
            <w:pPr>
              <w:pStyle w:val="ListParagraph"/>
              <w:numPr>
                <w:ilvl w:val="0"/>
                <w:numId w:val="10"/>
              </w:numPr>
              <w:ind w:left="316" w:hanging="284"/>
              <w:rPr>
                <w:rFonts w:cs="Calibri"/>
                <w:szCs w:val="22"/>
                <w:lang w:val="en-US"/>
              </w:rPr>
            </w:pPr>
            <w:r w:rsidRPr="00656514">
              <w:rPr>
                <w:rFonts w:cs="Calibri"/>
                <w:szCs w:val="22"/>
              </w:rPr>
              <w:t>PC</w:t>
            </w:r>
            <w:r>
              <w:rPr>
                <w:rFonts w:cs="Calibri"/>
                <w:szCs w:val="22"/>
              </w:rPr>
              <w:t xml:space="preserve">3.1 </w:t>
            </w:r>
            <w:r w:rsidRPr="00054A3E">
              <w:rPr>
                <w:rFonts w:cs="Calibri"/>
                <w:szCs w:val="22"/>
              </w:rPr>
              <w:t>The Methodology behind the Pilates exercise sequence</w:t>
            </w:r>
          </w:p>
          <w:p w14:paraId="43C5BFD5" w14:textId="77777777" w:rsidR="0056207B" w:rsidRPr="0068240E" w:rsidRDefault="0056207B" w:rsidP="0056207B">
            <w:pPr>
              <w:pStyle w:val="ListParagraph"/>
              <w:numPr>
                <w:ilvl w:val="0"/>
                <w:numId w:val="10"/>
              </w:numPr>
              <w:ind w:left="316" w:hanging="284"/>
              <w:rPr>
                <w:rFonts w:cs="Calibri"/>
                <w:szCs w:val="22"/>
                <w:lang w:val="en-US"/>
              </w:rPr>
            </w:pPr>
            <w:r>
              <w:rPr>
                <w:rFonts w:cs="Calibri"/>
                <w:szCs w:val="22"/>
                <w:lang w:val="en-US"/>
              </w:rPr>
              <w:t xml:space="preserve">PC3.2 </w:t>
            </w:r>
            <w:r w:rsidRPr="000459A8">
              <w:rPr>
                <w:rFonts w:cs="Calibri"/>
                <w:szCs w:val="22"/>
              </w:rPr>
              <w:t>Programming the right level</w:t>
            </w:r>
          </w:p>
          <w:p w14:paraId="145D2DFE" w14:textId="77777777" w:rsidR="0056207B" w:rsidRPr="00656514" w:rsidRDefault="0056207B" w:rsidP="0056207B">
            <w:pPr>
              <w:pStyle w:val="ListParagraph"/>
              <w:numPr>
                <w:ilvl w:val="0"/>
                <w:numId w:val="10"/>
              </w:numPr>
              <w:ind w:left="316" w:hanging="284"/>
              <w:rPr>
                <w:rFonts w:cs="Calibri"/>
                <w:szCs w:val="22"/>
                <w:lang w:val="en-US"/>
              </w:rPr>
            </w:pPr>
            <w:r>
              <w:rPr>
                <w:rFonts w:cs="Calibri"/>
                <w:szCs w:val="22"/>
              </w:rPr>
              <w:t xml:space="preserve">PC3.3 </w:t>
            </w:r>
            <w:r w:rsidRPr="0068240E">
              <w:rPr>
                <w:rFonts w:cs="Calibri"/>
                <w:szCs w:val="22"/>
              </w:rPr>
              <w:t>Planning a Pilates session</w:t>
            </w:r>
          </w:p>
        </w:tc>
      </w:tr>
      <w:tr w:rsidR="0056207B" w:rsidRPr="00575A91" w14:paraId="43F57AD7" w14:textId="77777777" w:rsidTr="009D26C2">
        <w:trPr>
          <w:trHeight w:val="119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A0526C" w14:textId="77777777" w:rsidR="0056207B" w:rsidRDefault="0056207B" w:rsidP="00577D9E">
            <w:pPr>
              <w:rPr>
                <w:rFonts w:cs="Calibri"/>
                <w:b/>
                <w:bCs/>
                <w:iCs/>
                <w:color w:val="000000" w:themeColor="text1"/>
                <w:szCs w:val="22"/>
              </w:rPr>
            </w:pPr>
            <w:r w:rsidRPr="00A61F79">
              <w:rPr>
                <w:rFonts w:cs="Calibri"/>
                <w:b/>
                <w:bCs/>
                <w:iCs/>
                <w:color w:val="000000" w:themeColor="text1"/>
                <w:szCs w:val="22"/>
              </w:rPr>
              <w:t xml:space="preserve">Learning outcomes </w:t>
            </w:r>
          </w:p>
          <w:p w14:paraId="4786E44F" w14:textId="77777777" w:rsidR="0056207B" w:rsidRPr="00575A91" w:rsidRDefault="0056207B" w:rsidP="00577D9E">
            <w:pPr>
              <w:rPr>
                <w:rFonts w:eastAsia="Calibri" w:cs="Calibri"/>
                <w:b/>
                <w:iCs/>
                <w:color w:val="000000" w:themeColor="text1"/>
                <w:szCs w:val="22"/>
              </w:rPr>
            </w:pPr>
            <w:r w:rsidRPr="00A61F79">
              <w:rPr>
                <w:rFonts w:cs="Calibri"/>
                <w:iCs/>
                <w:color w:val="000000" w:themeColor="text1"/>
                <w:szCs w:val="22"/>
              </w:rPr>
              <w:t>which must be assessed in full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73D5" w14:textId="77777777" w:rsidR="0056207B" w:rsidRPr="006A6614" w:rsidRDefault="0056207B" w:rsidP="00577D9E">
            <w:pPr>
              <w:rPr>
                <w:rFonts w:eastAsia="Calibri" w:cs="Calibri"/>
                <w:szCs w:val="20"/>
                <w:lang w:val="en-US"/>
              </w:rPr>
            </w:pPr>
            <w:r w:rsidRPr="006A6614">
              <w:rPr>
                <w:rFonts w:eastAsia="Calibri" w:cs="Calibri"/>
                <w:b/>
                <w:bCs/>
                <w:color w:val="000000" w:themeColor="text1"/>
                <w:szCs w:val="20"/>
              </w:rPr>
              <w:t>The learner will be able to:</w:t>
            </w:r>
          </w:p>
          <w:p w14:paraId="75F570A4" w14:textId="77777777" w:rsidR="0056207B" w:rsidRPr="0069754E" w:rsidRDefault="0056207B" w:rsidP="00E964F9">
            <w:pPr>
              <w:pStyle w:val="ListParagraph"/>
              <w:numPr>
                <w:ilvl w:val="0"/>
                <w:numId w:val="10"/>
              </w:numPr>
              <w:ind w:left="316" w:hanging="284"/>
              <w:rPr>
                <w:rFonts w:cs="Calibri"/>
                <w:szCs w:val="22"/>
              </w:rPr>
            </w:pPr>
            <w:r w:rsidRPr="0069754E">
              <w:rPr>
                <w:rFonts w:cs="Calibri"/>
                <w:szCs w:val="22"/>
              </w:rPr>
              <w:t>Explain the rationale behind the original Pilates exercise sequence.</w:t>
            </w:r>
          </w:p>
          <w:p w14:paraId="63EF419B" w14:textId="77777777" w:rsidR="0056207B" w:rsidRPr="0069754E" w:rsidRDefault="0056207B" w:rsidP="00E964F9">
            <w:pPr>
              <w:pStyle w:val="ListParagraph"/>
              <w:numPr>
                <w:ilvl w:val="0"/>
                <w:numId w:val="10"/>
              </w:numPr>
              <w:ind w:left="316" w:hanging="284"/>
              <w:rPr>
                <w:rFonts w:cs="Calibri"/>
                <w:szCs w:val="22"/>
              </w:rPr>
            </w:pPr>
            <w:r w:rsidRPr="0069754E">
              <w:rPr>
                <w:rFonts w:cs="Calibri"/>
                <w:szCs w:val="22"/>
              </w:rPr>
              <w:t>Describe the role of repetition in developing effective movement habits.</w:t>
            </w:r>
          </w:p>
          <w:p w14:paraId="6CB4C53A" w14:textId="77777777" w:rsidR="0056207B" w:rsidRPr="0069754E" w:rsidRDefault="0056207B" w:rsidP="00E964F9">
            <w:pPr>
              <w:pStyle w:val="ListParagraph"/>
              <w:numPr>
                <w:ilvl w:val="0"/>
                <w:numId w:val="10"/>
              </w:numPr>
              <w:ind w:left="316" w:hanging="284"/>
              <w:rPr>
                <w:rFonts w:cs="Calibri"/>
                <w:szCs w:val="22"/>
              </w:rPr>
            </w:pPr>
            <w:r w:rsidRPr="0069754E">
              <w:rPr>
                <w:rFonts w:cs="Calibri"/>
                <w:szCs w:val="22"/>
              </w:rPr>
              <w:t>Identify the key principles underpinning Pilates sequence methodology.</w:t>
            </w:r>
          </w:p>
          <w:p w14:paraId="6DFF2DD1" w14:textId="77777777" w:rsidR="0056207B" w:rsidRPr="0069754E" w:rsidRDefault="0056207B" w:rsidP="00E964F9">
            <w:pPr>
              <w:pStyle w:val="ListParagraph"/>
              <w:numPr>
                <w:ilvl w:val="0"/>
                <w:numId w:val="10"/>
              </w:numPr>
              <w:ind w:left="316" w:hanging="284"/>
              <w:rPr>
                <w:rFonts w:cs="Calibri"/>
                <w:szCs w:val="22"/>
              </w:rPr>
            </w:pPr>
            <w:r w:rsidRPr="0069754E">
              <w:rPr>
                <w:rFonts w:cs="Calibri"/>
                <w:szCs w:val="22"/>
              </w:rPr>
              <w:t>Explain why exercise order and progression are fundamental to the integrity of the Pilates method.</w:t>
            </w:r>
          </w:p>
          <w:p w14:paraId="718D8C8E" w14:textId="77777777" w:rsidR="0056207B" w:rsidRPr="00304317" w:rsidRDefault="0056207B" w:rsidP="00E964F9">
            <w:pPr>
              <w:pStyle w:val="ListParagraph"/>
              <w:numPr>
                <w:ilvl w:val="0"/>
                <w:numId w:val="10"/>
              </w:numPr>
              <w:ind w:left="316" w:hanging="284"/>
              <w:rPr>
                <w:rFonts w:cs="Calibri"/>
                <w:szCs w:val="22"/>
              </w:rPr>
            </w:pPr>
            <w:r w:rsidRPr="0069754E">
              <w:rPr>
                <w:rFonts w:cs="Calibri"/>
                <w:szCs w:val="22"/>
              </w:rPr>
              <w:t>Apply sequencing principles to Pilates teaching while maintaining methodological integrity.</w:t>
            </w:r>
          </w:p>
          <w:p w14:paraId="5E561780" w14:textId="77777777" w:rsidR="0056207B" w:rsidRPr="00C23A14" w:rsidRDefault="0056207B" w:rsidP="00E964F9">
            <w:pPr>
              <w:pStyle w:val="ListParagraph"/>
              <w:numPr>
                <w:ilvl w:val="0"/>
                <w:numId w:val="10"/>
              </w:numPr>
              <w:ind w:left="316" w:hanging="284"/>
              <w:rPr>
                <w:rFonts w:cs="Calibri"/>
                <w:szCs w:val="22"/>
              </w:rPr>
            </w:pPr>
            <w:r w:rsidRPr="00C23A14">
              <w:rPr>
                <w:rFonts w:cs="Calibri"/>
                <w:szCs w:val="22"/>
              </w:rPr>
              <w:t>Explain why correct level selection is essential to effective Pilates teaching.</w:t>
            </w:r>
          </w:p>
          <w:p w14:paraId="27D06357" w14:textId="77777777" w:rsidR="0056207B" w:rsidRPr="00C23A14" w:rsidRDefault="0056207B" w:rsidP="00E964F9">
            <w:pPr>
              <w:pStyle w:val="ListParagraph"/>
              <w:numPr>
                <w:ilvl w:val="0"/>
                <w:numId w:val="10"/>
              </w:numPr>
              <w:ind w:left="316" w:hanging="284"/>
              <w:rPr>
                <w:rFonts w:cs="Calibri"/>
                <w:szCs w:val="22"/>
              </w:rPr>
            </w:pPr>
            <w:r w:rsidRPr="00C23A14">
              <w:rPr>
                <w:rFonts w:cs="Calibri"/>
                <w:szCs w:val="22"/>
              </w:rPr>
              <w:t>Identify the key characteristics and teaching priorities for beginner Pilates clients.</w:t>
            </w:r>
          </w:p>
          <w:p w14:paraId="007FD248" w14:textId="77777777" w:rsidR="0056207B" w:rsidRPr="00C23A14" w:rsidRDefault="0056207B" w:rsidP="00E964F9">
            <w:pPr>
              <w:pStyle w:val="ListParagraph"/>
              <w:numPr>
                <w:ilvl w:val="0"/>
                <w:numId w:val="10"/>
              </w:numPr>
              <w:ind w:left="316" w:hanging="284"/>
              <w:rPr>
                <w:rFonts w:cs="Calibri"/>
                <w:szCs w:val="22"/>
              </w:rPr>
            </w:pPr>
            <w:r w:rsidRPr="00C23A14">
              <w:rPr>
                <w:rFonts w:cs="Calibri"/>
                <w:szCs w:val="22"/>
              </w:rPr>
              <w:t>Describe appropriate progression strategies for improver and improver-plus levels.</w:t>
            </w:r>
          </w:p>
          <w:p w14:paraId="42B2C72F" w14:textId="77777777" w:rsidR="0056207B" w:rsidRPr="00C23A14" w:rsidRDefault="0056207B" w:rsidP="00E964F9">
            <w:pPr>
              <w:pStyle w:val="ListParagraph"/>
              <w:numPr>
                <w:ilvl w:val="0"/>
                <w:numId w:val="10"/>
              </w:numPr>
              <w:ind w:left="316" w:hanging="284"/>
              <w:rPr>
                <w:rFonts w:cs="Calibri"/>
                <w:szCs w:val="22"/>
              </w:rPr>
            </w:pPr>
            <w:r w:rsidRPr="00C23A14">
              <w:rPr>
                <w:rFonts w:cs="Calibri"/>
                <w:szCs w:val="22"/>
              </w:rPr>
              <w:t>Explain the defining features and demands of advanced Pilates programming.</w:t>
            </w:r>
          </w:p>
          <w:p w14:paraId="5F90244D" w14:textId="77777777" w:rsidR="0056207B" w:rsidRPr="00E964F9" w:rsidRDefault="0056207B" w:rsidP="00E964F9">
            <w:pPr>
              <w:pStyle w:val="ListParagraph"/>
              <w:numPr>
                <w:ilvl w:val="0"/>
                <w:numId w:val="10"/>
              </w:numPr>
              <w:ind w:left="316" w:hanging="284"/>
              <w:rPr>
                <w:rFonts w:cs="Calibri"/>
                <w:szCs w:val="22"/>
              </w:rPr>
            </w:pPr>
            <w:r w:rsidRPr="00C23A14">
              <w:rPr>
                <w:rFonts w:cs="Calibri"/>
                <w:szCs w:val="22"/>
              </w:rPr>
              <w:t>Apply level-appropriate programming principles to client scenarios while maintaining the integrity of the Pilates method</w:t>
            </w:r>
          </w:p>
          <w:p w14:paraId="37CD7531" w14:textId="77777777" w:rsidR="0056207B" w:rsidRDefault="0056207B" w:rsidP="00E964F9">
            <w:pPr>
              <w:pStyle w:val="ListParagraph"/>
              <w:numPr>
                <w:ilvl w:val="0"/>
                <w:numId w:val="10"/>
              </w:numPr>
              <w:ind w:left="316" w:hanging="284"/>
              <w:rPr>
                <w:rFonts w:cs="Calibri"/>
                <w:szCs w:val="22"/>
              </w:rPr>
            </w:pPr>
            <w:r w:rsidRPr="00A044BA">
              <w:rPr>
                <w:rFonts w:cs="Calibri"/>
                <w:szCs w:val="22"/>
              </w:rPr>
              <w:t>Explain the importance of planning a Pilates session while remaining flexible and responsive.</w:t>
            </w:r>
          </w:p>
          <w:p w14:paraId="60159CC2" w14:textId="77777777" w:rsidR="0056207B" w:rsidRDefault="0056207B" w:rsidP="00E964F9">
            <w:pPr>
              <w:pStyle w:val="ListParagraph"/>
              <w:numPr>
                <w:ilvl w:val="0"/>
                <w:numId w:val="10"/>
              </w:numPr>
              <w:ind w:left="316" w:hanging="284"/>
              <w:rPr>
                <w:rFonts w:cs="Calibri"/>
                <w:szCs w:val="22"/>
              </w:rPr>
            </w:pPr>
            <w:r w:rsidRPr="00A044BA">
              <w:rPr>
                <w:rFonts w:cs="Calibri"/>
                <w:szCs w:val="22"/>
              </w:rPr>
              <w:t>Identify key considerations when planning a Pilates class (audience, venue, equipment).</w:t>
            </w:r>
          </w:p>
          <w:p w14:paraId="382BB504" w14:textId="77777777" w:rsidR="0056207B" w:rsidRDefault="0056207B" w:rsidP="00E964F9">
            <w:pPr>
              <w:pStyle w:val="ListParagraph"/>
              <w:numPr>
                <w:ilvl w:val="0"/>
                <w:numId w:val="10"/>
              </w:numPr>
              <w:ind w:left="316" w:hanging="284"/>
              <w:rPr>
                <w:rFonts w:cs="Calibri"/>
                <w:szCs w:val="22"/>
              </w:rPr>
            </w:pPr>
            <w:r w:rsidRPr="00A044BA">
              <w:rPr>
                <w:rFonts w:cs="Calibri"/>
                <w:szCs w:val="22"/>
              </w:rPr>
              <w:t>Define clear session objectives aligned with Pilates methodology.</w:t>
            </w:r>
          </w:p>
          <w:p w14:paraId="7FCC1B90" w14:textId="77777777" w:rsidR="0056207B" w:rsidRDefault="0056207B" w:rsidP="00E964F9">
            <w:pPr>
              <w:pStyle w:val="ListParagraph"/>
              <w:numPr>
                <w:ilvl w:val="0"/>
                <w:numId w:val="10"/>
              </w:numPr>
              <w:ind w:left="316" w:hanging="284"/>
              <w:rPr>
                <w:rFonts w:cs="Calibri"/>
                <w:szCs w:val="22"/>
              </w:rPr>
            </w:pPr>
            <w:r w:rsidRPr="00A044BA">
              <w:rPr>
                <w:rFonts w:cs="Calibri"/>
                <w:szCs w:val="22"/>
              </w:rPr>
              <w:t xml:space="preserve">Structure a balanced Pilates session using logical sequencing and progression. </w:t>
            </w:r>
          </w:p>
          <w:p w14:paraId="544A5D98" w14:textId="77777777" w:rsidR="0056207B" w:rsidRPr="00D55CAB" w:rsidRDefault="0056207B" w:rsidP="00E964F9">
            <w:pPr>
              <w:pStyle w:val="ListParagraph"/>
              <w:numPr>
                <w:ilvl w:val="0"/>
                <w:numId w:val="10"/>
              </w:numPr>
              <w:ind w:left="316" w:hanging="284"/>
              <w:rPr>
                <w:rFonts w:eastAsia="Calibri" w:cs="Calibri"/>
                <w:szCs w:val="22"/>
                <w:lang w:val="en-US"/>
              </w:rPr>
            </w:pPr>
            <w:r w:rsidRPr="00A044BA">
              <w:rPr>
                <w:rFonts w:cs="Calibri"/>
                <w:szCs w:val="22"/>
              </w:rPr>
              <w:t>Plan appropriate adaptations, modifications, and teaching strategies for diverse client needs.</w:t>
            </w:r>
          </w:p>
        </w:tc>
      </w:tr>
      <w:tr w:rsidR="0056207B" w:rsidRPr="00575A91" w14:paraId="4503D069" w14:textId="77777777" w:rsidTr="009D26C2">
        <w:trPr>
          <w:trHeight w:val="119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767627" w14:textId="77777777" w:rsidR="0056207B" w:rsidRDefault="0056207B" w:rsidP="00577D9E">
            <w:pPr>
              <w:rPr>
                <w:rFonts w:cs="Calibri"/>
                <w:b/>
                <w:bCs/>
                <w:iCs/>
                <w:szCs w:val="22"/>
              </w:rPr>
            </w:pPr>
            <w:r w:rsidRPr="00A61F79">
              <w:rPr>
                <w:rFonts w:cs="Calibri"/>
                <w:b/>
                <w:bCs/>
                <w:iCs/>
                <w:szCs w:val="22"/>
              </w:rPr>
              <w:t>Assessment strategy</w:t>
            </w:r>
          </w:p>
          <w:p w14:paraId="4A9F8D29" w14:textId="77777777" w:rsidR="0056207B" w:rsidRPr="00575A91" w:rsidRDefault="0056207B" w:rsidP="00577D9E">
            <w:pPr>
              <w:rPr>
                <w:rFonts w:eastAsia="Calibri" w:cs="Calibri"/>
                <w:b/>
                <w:iCs/>
                <w:color w:val="000000" w:themeColor="text1"/>
                <w:szCs w:val="22"/>
              </w:rPr>
            </w:pPr>
            <w:r w:rsidRPr="00A61F79">
              <w:rPr>
                <w:rFonts w:cs="Calibri"/>
                <w:iCs/>
                <w:szCs w:val="22"/>
              </w:rPr>
              <w:t>Methods to assess the learning outcome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3350" w14:textId="77777777" w:rsidR="0056207B" w:rsidRDefault="0056207B" w:rsidP="0056207B">
            <w:pPr>
              <w:pStyle w:val="ListParagraph"/>
              <w:numPr>
                <w:ilvl w:val="0"/>
                <w:numId w:val="8"/>
              </w:numPr>
              <w:ind w:left="316" w:hanging="284"/>
              <w:rPr>
                <w:rFonts w:cs="Calibri"/>
                <w:szCs w:val="22"/>
              </w:rPr>
            </w:pPr>
            <w:r w:rsidRPr="00387180">
              <w:rPr>
                <w:rFonts w:cs="Calibri"/>
                <w:szCs w:val="22"/>
              </w:rPr>
              <w:t>Written text (open book)</w:t>
            </w:r>
          </w:p>
          <w:p w14:paraId="57786099" w14:textId="77777777" w:rsidR="0056207B" w:rsidRDefault="0056207B" w:rsidP="0056207B">
            <w:pPr>
              <w:pStyle w:val="ListParagraph"/>
              <w:numPr>
                <w:ilvl w:val="0"/>
                <w:numId w:val="8"/>
              </w:numPr>
              <w:ind w:left="316" w:hanging="284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Case study</w:t>
            </w:r>
          </w:p>
          <w:p w14:paraId="401EB3EF" w14:textId="77777777" w:rsidR="0056207B" w:rsidRPr="00387180" w:rsidRDefault="0056207B" w:rsidP="0056207B">
            <w:pPr>
              <w:pStyle w:val="ListParagraph"/>
              <w:numPr>
                <w:ilvl w:val="0"/>
                <w:numId w:val="8"/>
              </w:numPr>
              <w:ind w:left="316" w:hanging="284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Session planning</w:t>
            </w:r>
          </w:p>
          <w:p w14:paraId="74E9B64E" w14:textId="77777777" w:rsidR="0056207B" w:rsidRPr="00355B29" w:rsidRDefault="0056207B" w:rsidP="0056207B">
            <w:pPr>
              <w:pStyle w:val="ListParagraph"/>
              <w:numPr>
                <w:ilvl w:val="0"/>
                <w:numId w:val="8"/>
              </w:numPr>
              <w:ind w:left="316" w:hanging="284"/>
              <w:rPr>
                <w:rFonts w:cstheme="minorHAnsi"/>
                <w:bCs/>
                <w:color w:val="000000" w:themeColor="text1"/>
              </w:rPr>
            </w:pPr>
            <w:r w:rsidRPr="00387180">
              <w:rPr>
                <w:rFonts w:cs="Calibri"/>
                <w:szCs w:val="22"/>
              </w:rPr>
              <w:t>Professional discussion</w:t>
            </w:r>
          </w:p>
        </w:tc>
      </w:tr>
    </w:tbl>
    <w:p w14:paraId="3E5F3292" w14:textId="77777777" w:rsidR="0056207B" w:rsidRPr="002A51D0" w:rsidRDefault="0056207B" w:rsidP="0056207B">
      <w:pPr>
        <w:rPr>
          <w:sz w:val="16"/>
          <w:szCs w:val="18"/>
        </w:rPr>
      </w:pPr>
    </w:p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2F5496"/>
        <w:tblLayout w:type="fixed"/>
        <w:tblLook w:val="04A0" w:firstRow="1" w:lastRow="0" w:firstColumn="1" w:lastColumn="0" w:noHBand="0" w:noVBand="1"/>
      </w:tblPr>
      <w:tblGrid>
        <w:gridCol w:w="7088"/>
        <w:gridCol w:w="3402"/>
        <w:gridCol w:w="3402"/>
      </w:tblGrid>
      <w:tr w:rsidR="0056207B" w:rsidRPr="00FD386D" w14:paraId="4BBB1795" w14:textId="77777777" w:rsidTr="00577D9E">
        <w:trPr>
          <w:trHeight w:val="567"/>
        </w:trPr>
        <w:tc>
          <w:tcPr>
            <w:tcW w:w="7088" w:type="dxa"/>
            <w:shd w:val="clear" w:color="auto" w:fill="4B98D3"/>
          </w:tcPr>
          <w:p w14:paraId="6523F07D" w14:textId="77777777" w:rsidR="0056207B" w:rsidRPr="00755F5F" w:rsidRDefault="0056207B" w:rsidP="00577D9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b/>
                <w:bCs/>
                <w:color w:val="FFFFFF"/>
              </w:rPr>
            </w:pPr>
            <w:r>
              <w:rPr>
                <w:rFonts w:eastAsia="Calibri" w:cs="Calibri"/>
                <w:b/>
                <w:bCs/>
                <w:color w:val="FFFFFF"/>
              </w:rPr>
              <w:t>Learning outcome</w:t>
            </w:r>
          </w:p>
          <w:p w14:paraId="2ECDE95E" w14:textId="77777777" w:rsidR="0056207B" w:rsidRPr="00FD386D" w:rsidRDefault="0056207B" w:rsidP="00577D9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b/>
                <w:color w:val="FFFFFF"/>
                <w:kern w:val="0"/>
                <w14:ligatures w14:val="none"/>
              </w:rPr>
            </w:pPr>
            <w:r w:rsidRPr="00755F5F">
              <w:rPr>
                <w:rFonts w:eastAsia="Calibri" w:cs="Calibri"/>
                <w:b/>
                <w:bCs/>
                <w:color w:val="FFFFFF"/>
              </w:rPr>
              <w:t>The learner will be able to</w:t>
            </w:r>
          </w:p>
        </w:tc>
        <w:tc>
          <w:tcPr>
            <w:tcW w:w="3402" w:type="dxa"/>
            <w:shd w:val="clear" w:color="auto" w:fill="4B98D3"/>
          </w:tcPr>
          <w:p w14:paraId="2C7E7B97" w14:textId="77777777" w:rsidR="0056207B" w:rsidRPr="00FD386D" w:rsidRDefault="0056207B" w:rsidP="00577D9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color w:val="FFFFFF"/>
                <w:kern w:val="0"/>
                <w14:ligatures w14:val="none"/>
              </w:rPr>
            </w:pPr>
            <w:r w:rsidRPr="00FD386D">
              <w:rPr>
                <w:rFonts w:eastAsia="Calibri" w:cs="Calibri"/>
                <w:b/>
                <w:bCs/>
                <w:color w:val="FFFFFF"/>
                <w:kern w:val="0"/>
                <w14:ligatures w14:val="none"/>
              </w:rPr>
              <w:t>Where is this covered in your resources?</w:t>
            </w:r>
          </w:p>
        </w:tc>
        <w:tc>
          <w:tcPr>
            <w:tcW w:w="3402" w:type="dxa"/>
            <w:shd w:val="clear" w:color="auto" w:fill="4B98D3"/>
          </w:tcPr>
          <w:p w14:paraId="0B580B6D" w14:textId="77777777" w:rsidR="0056207B" w:rsidRPr="00FD386D" w:rsidRDefault="0056207B" w:rsidP="00577D9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b/>
                <w:bCs/>
                <w:color w:val="FFFFFF"/>
                <w:kern w:val="0"/>
                <w14:ligatures w14:val="none"/>
              </w:rPr>
            </w:pPr>
            <w:r w:rsidRPr="00FD386D">
              <w:rPr>
                <w:rFonts w:eastAsia="Calibri" w:cs="Calibri"/>
                <w:b/>
                <w:bCs/>
                <w:color w:val="FFFFFF"/>
                <w:kern w:val="0"/>
                <w14:ligatures w14:val="none"/>
              </w:rPr>
              <w:t>How is it assessed?</w:t>
            </w:r>
          </w:p>
        </w:tc>
      </w:tr>
      <w:tr w:rsidR="0056207B" w:rsidRPr="00FD386D" w14:paraId="70C08A28" w14:textId="77777777" w:rsidTr="00577D9E">
        <w:tblPrEx>
          <w:shd w:val="clear" w:color="auto" w:fill="auto"/>
        </w:tblPrEx>
        <w:trPr>
          <w:trHeight w:val="340"/>
        </w:trPr>
        <w:tc>
          <w:tcPr>
            <w:tcW w:w="13892" w:type="dxa"/>
            <w:gridSpan w:val="3"/>
            <w:shd w:val="clear" w:color="auto" w:fill="FFC000"/>
            <w:vAlign w:val="center"/>
          </w:tcPr>
          <w:p w14:paraId="638497CD" w14:textId="77777777" w:rsidR="0056207B" w:rsidRPr="00FD386D" w:rsidRDefault="0056207B" w:rsidP="00577D9E">
            <w:pPr>
              <w:keepNext/>
              <w:keepLines/>
              <w:rPr>
                <w:rFonts w:eastAsia="Calibri" w:cs="Calibri"/>
                <w:b/>
                <w:iCs/>
                <w:color w:val="FFFFFF"/>
                <w:kern w:val="0"/>
                <w14:ligatures w14:val="none"/>
              </w:rPr>
            </w:pPr>
            <w:r>
              <w:rPr>
                <w:rFonts w:eastAsia="Calibri" w:cs="Calibri"/>
                <w:b/>
                <w:iCs/>
                <w:color w:val="FFFFFF"/>
                <w:kern w:val="0"/>
                <w14:ligatures w14:val="none"/>
              </w:rPr>
              <w:t xml:space="preserve">PC3.1 </w:t>
            </w:r>
            <w:r w:rsidRPr="000459A8">
              <w:rPr>
                <w:rFonts w:eastAsia="Calibri" w:cs="Calibri"/>
                <w:b/>
                <w:iCs/>
                <w:color w:val="FFFFFF"/>
                <w:kern w:val="0"/>
                <w14:ligatures w14:val="none"/>
              </w:rPr>
              <w:t>The Methodology behind the Pilates exercise sequence</w:t>
            </w:r>
          </w:p>
        </w:tc>
      </w:tr>
      <w:tr w:rsidR="0056207B" w:rsidRPr="00E50631" w14:paraId="51930BF7" w14:textId="77777777" w:rsidTr="00577D9E">
        <w:tblPrEx>
          <w:shd w:val="clear" w:color="auto" w:fill="auto"/>
        </w:tblPrEx>
        <w:trPr>
          <w:trHeight w:val="397"/>
        </w:trPr>
        <w:tc>
          <w:tcPr>
            <w:tcW w:w="7088" w:type="dxa"/>
          </w:tcPr>
          <w:p w14:paraId="258115F2" w14:textId="77777777" w:rsidR="0056207B" w:rsidRPr="000459A8" w:rsidRDefault="0056207B" w:rsidP="002A51D0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21"/>
              <w:contextualSpacing/>
              <w:rPr>
                <w:rFonts w:cs="Calibri"/>
                <w:szCs w:val="22"/>
              </w:rPr>
            </w:pPr>
            <w:r w:rsidRPr="0069754E">
              <w:rPr>
                <w:rFonts w:cs="Calibri"/>
                <w:szCs w:val="22"/>
              </w:rPr>
              <w:t>Explain the rationale behind the original Pilates exercise sequence.</w:t>
            </w:r>
          </w:p>
        </w:tc>
        <w:tc>
          <w:tcPr>
            <w:tcW w:w="3402" w:type="dxa"/>
          </w:tcPr>
          <w:p w14:paraId="6433B0AA" w14:textId="77777777" w:rsidR="0056207B" w:rsidRPr="00E50631" w:rsidRDefault="0056207B" w:rsidP="00577D9E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  <w:tc>
          <w:tcPr>
            <w:tcW w:w="3402" w:type="dxa"/>
          </w:tcPr>
          <w:p w14:paraId="2E0D5C1A" w14:textId="77777777" w:rsidR="0056207B" w:rsidRPr="00E50631" w:rsidRDefault="0056207B" w:rsidP="00577D9E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</w:tr>
      <w:tr w:rsidR="0056207B" w:rsidRPr="00E50631" w14:paraId="02E55C0F" w14:textId="77777777" w:rsidTr="00577D9E">
        <w:tblPrEx>
          <w:shd w:val="clear" w:color="auto" w:fill="auto"/>
        </w:tblPrEx>
        <w:trPr>
          <w:trHeight w:val="397"/>
        </w:trPr>
        <w:tc>
          <w:tcPr>
            <w:tcW w:w="7088" w:type="dxa"/>
          </w:tcPr>
          <w:p w14:paraId="113ED741" w14:textId="77777777" w:rsidR="0056207B" w:rsidRPr="000459A8" w:rsidRDefault="0056207B" w:rsidP="002A51D0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17"/>
              <w:contextualSpacing/>
              <w:rPr>
                <w:rFonts w:cs="Calibri"/>
                <w:szCs w:val="22"/>
              </w:rPr>
            </w:pPr>
            <w:r w:rsidRPr="0069754E">
              <w:rPr>
                <w:rFonts w:cs="Calibri"/>
                <w:szCs w:val="22"/>
              </w:rPr>
              <w:lastRenderedPageBreak/>
              <w:t>Describe the role of repetition in developing effective movement habits.</w:t>
            </w:r>
          </w:p>
        </w:tc>
        <w:tc>
          <w:tcPr>
            <w:tcW w:w="3402" w:type="dxa"/>
          </w:tcPr>
          <w:p w14:paraId="32D487E5" w14:textId="77777777" w:rsidR="0056207B" w:rsidRPr="00E50631" w:rsidRDefault="0056207B" w:rsidP="00577D9E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  <w:tc>
          <w:tcPr>
            <w:tcW w:w="3402" w:type="dxa"/>
          </w:tcPr>
          <w:p w14:paraId="1E6E2746" w14:textId="77777777" w:rsidR="0056207B" w:rsidRPr="00E50631" w:rsidRDefault="0056207B" w:rsidP="00577D9E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</w:tr>
      <w:tr w:rsidR="0056207B" w:rsidRPr="00E50631" w14:paraId="0742D625" w14:textId="77777777" w:rsidTr="00577D9E">
        <w:tblPrEx>
          <w:shd w:val="clear" w:color="auto" w:fill="auto"/>
        </w:tblPrEx>
        <w:trPr>
          <w:trHeight w:val="397"/>
        </w:trPr>
        <w:tc>
          <w:tcPr>
            <w:tcW w:w="7088" w:type="dxa"/>
          </w:tcPr>
          <w:p w14:paraId="340964B2" w14:textId="77777777" w:rsidR="0056207B" w:rsidRPr="000459A8" w:rsidRDefault="0056207B" w:rsidP="002A51D0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17"/>
              <w:contextualSpacing/>
              <w:rPr>
                <w:rFonts w:cs="Calibri"/>
                <w:szCs w:val="22"/>
              </w:rPr>
            </w:pPr>
            <w:r w:rsidRPr="0069754E">
              <w:rPr>
                <w:rFonts w:cs="Calibri"/>
                <w:szCs w:val="22"/>
              </w:rPr>
              <w:t>Identify the key principles underpinning Pilates sequence methodology.</w:t>
            </w:r>
          </w:p>
        </w:tc>
        <w:tc>
          <w:tcPr>
            <w:tcW w:w="3402" w:type="dxa"/>
          </w:tcPr>
          <w:p w14:paraId="6768D1D0" w14:textId="77777777" w:rsidR="0056207B" w:rsidRPr="00E50631" w:rsidRDefault="0056207B" w:rsidP="00577D9E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  <w:tc>
          <w:tcPr>
            <w:tcW w:w="3402" w:type="dxa"/>
          </w:tcPr>
          <w:p w14:paraId="3B45FE8A" w14:textId="77777777" w:rsidR="0056207B" w:rsidRPr="00E50631" w:rsidRDefault="0056207B" w:rsidP="00577D9E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</w:tr>
      <w:tr w:rsidR="0056207B" w:rsidRPr="00E50631" w14:paraId="54D95934" w14:textId="77777777" w:rsidTr="00577D9E">
        <w:tblPrEx>
          <w:shd w:val="clear" w:color="auto" w:fill="auto"/>
        </w:tblPrEx>
        <w:trPr>
          <w:trHeight w:val="397"/>
        </w:trPr>
        <w:tc>
          <w:tcPr>
            <w:tcW w:w="7088" w:type="dxa"/>
          </w:tcPr>
          <w:p w14:paraId="2A1DED09" w14:textId="77777777" w:rsidR="0056207B" w:rsidRPr="000459A8" w:rsidRDefault="0056207B" w:rsidP="002A51D0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17"/>
              <w:contextualSpacing/>
              <w:rPr>
                <w:rFonts w:cs="Calibri"/>
                <w:szCs w:val="22"/>
              </w:rPr>
            </w:pPr>
            <w:r w:rsidRPr="0069754E">
              <w:rPr>
                <w:rFonts w:cs="Calibri"/>
                <w:szCs w:val="22"/>
              </w:rPr>
              <w:t>Explain why exercise order and progression are fundamental to the integrity of the Pilates method.</w:t>
            </w:r>
          </w:p>
        </w:tc>
        <w:tc>
          <w:tcPr>
            <w:tcW w:w="3402" w:type="dxa"/>
          </w:tcPr>
          <w:p w14:paraId="591B3075" w14:textId="77777777" w:rsidR="0056207B" w:rsidRPr="00E50631" w:rsidRDefault="0056207B" w:rsidP="00577D9E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  <w:tc>
          <w:tcPr>
            <w:tcW w:w="3402" w:type="dxa"/>
          </w:tcPr>
          <w:p w14:paraId="031EEF92" w14:textId="77777777" w:rsidR="0056207B" w:rsidRPr="00E50631" w:rsidRDefault="0056207B" w:rsidP="00577D9E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</w:tr>
      <w:tr w:rsidR="0056207B" w:rsidRPr="00E50631" w14:paraId="3D683A6B" w14:textId="77777777" w:rsidTr="00577D9E">
        <w:tblPrEx>
          <w:shd w:val="clear" w:color="auto" w:fill="auto"/>
        </w:tblPrEx>
        <w:trPr>
          <w:trHeight w:val="397"/>
        </w:trPr>
        <w:tc>
          <w:tcPr>
            <w:tcW w:w="7088" w:type="dxa"/>
          </w:tcPr>
          <w:p w14:paraId="313FFD54" w14:textId="77777777" w:rsidR="0056207B" w:rsidRPr="00A62DAE" w:rsidRDefault="0056207B" w:rsidP="002A51D0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17"/>
              <w:contextualSpacing/>
              <w:rPr>
                <w:rFonts w:eastAsia="Times New Roman" w:cs="Calibri"/>
                <w:kern w:val="0"/>
                <w:szCs w:val="22"/>
                <w:lang w:eastAsia="en-GB"/>
                <w14:ligatures w14:val="none"/>
              </w:rPr>
            </w:pPr>
            <w:r w:rsidRPr="0069754E">
              <w:rPr>
                <w:rFonts w:cs="Calibri"/>
                <w:szCs w:val="22"/>
              </w:rPr>
              <w:t>Apply sequencing principles to Pilates teaching while maintaining methodological integrity.</w:t>
            </w:r>
          </w:p>
        </w:tc>
        <w:tc>
          <w:tcPr>
            <w:tcW w:w="3402" w:type="dxa"/>
          </w:tcPr>
          <w:p w14:paraId="7EE65D66" w14:textId="77777777" w:rsidR="0056207B" w:rsidRPr="00E50631" w:rsidRDefault="0056207B" w:rsidP="00577D9E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  <w:tc>
          <w:tcPr>
            <w:tcW w:w="3402" w:type="dxa"/>
          </w:tcPr>
          <w:p w14:paraId="669A02BF" w14:textId="77777777" w:rsidR="0056207B" w:rsidRPr="00E50631" w:rsidRDefault="0056207B" w:rsidP="00577D9E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</w:tr>
      <w:tr w:rsidR="0056207B" w:rsidRPr="00FD386D" w14:paraId="2F244CEB" w14:textId="77777777" w:rsidTr="00577D9E">
        <w:tblPrEx>
          <w:shd w:val="clear" w:color="auto" w:fill="auto"/>
        </w:tblPrEx>
        <w:trPr>
          <w:trHeight w:val="340"/>
        </w:trPr>
        <w:tc>
          <w:tcPr>
            <w:tcW w:w="13892" w:type="dxa"/>
            <w:gridSpan w:val="3"/>
            <w:shd w:val="clear" w:color="auto" w:fill="FFC000"/>
            <w:vAlign w:val="center"/>
          </w:tcPr>
          <w:p w14:paraId="6295FD53" w14:textId="77777777" w:rsidR="0056207B" w:rsidRPr="00FD386D" w:rsidRDefault="0056207B" w:rsidP="00577D9E">
            <w:pPr>
              <w:keepNext/>
              <w:keepLines/>
              <w:rPr>
                <w:rFonts w:eastAsia="Calibri" w:cs="Calibri"/>
                <w:b/>
                <w:iCs/>
                <w:color w:val="FFFFFF"/>
                <w:kern w:val="0"/>
                <w14:ligatures w14:val="none"/>
              </w:rPr>
            </w:pPr>
            <w:r>
              <w:rPr>
                <w:rFonts w:eastAsia="Calibri" w:cs="Calibri"/>
                <w:b/>
                <w:iCs/>
                <w:color w:val="FFFFFF"/>
                <w:kern w:val="0"/>
                <w14:ligatures w14:val="none"/>
              </w:rPr>
              <w:t xml:space="preserve">PC3.2 </w:t>
            </w:r>
            <w:r w:rsidRPr="000459A8">
              <w:rPr>
                <w:rFonts w:eastAsia="Calibri" w:cs="Calibri"/>
                <w:b/>
                <w:iCs/>
                <w:color w:val="FFFFFF"/>
                <w:kern w:val="0"/>
                <w14:ligatures w14:val="none"/>
              </w:rPr>
              <w:t>Programming the right level</w:t>
            </w:r>
          </w:p>
        </w:tc>
      </w:tr>
      <w:tr w:rsidR="0056207B" w:rsidRPr="00E50631" w14:paraId="518937BD" w14:textId="77777777" w:rsidTr="00577D9E">
        <w:tblPrEx>
          <w:shd w:val="clear" w:color="auto" w:fill="auto"/>
        </w:tblPrEx>
        <w:trPr>
          <w:trHeight w:val="397"/>
        </w:trPr>
        <w:tc>
          <w:tcPr>
            <w:tcW w:w="7088" w:type="dxa"/>
          </w:tcPr>
          <w:p w14:paraId="1EA79F33" w14:textId="77777777" w:rsidR="0056207B" w:rsidRPr="000459A8" w:rsidRDefault="0056207B" w:rsidP="002A51D0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17"/>
              <w:contextualSpacing/>
              <w:rPr>
                <w:rFonts w:cs="Calibri"/>
                <w:szCs w:val="22"/>
              </w:rPr>
            </w:pPr>
            <w:r w:rsidRPr="00C23A14">
              <w:rPr>
                <w:rFonts w:cs="Calibri"/>
                <w:szCs w:val="22"/>
              </w:rPr>
              <w:t>Explain why correct level selection is essential to effective Pilates teaching.</w:t>
            </w:r>
          </w:p>
        </w:tc>
        <w:tc>
          <w:tcPr>
            <w:tcW w:w="3402" w:type="dxa"/>
          </w:tcPr>
          <w:p w14:paraId="1F933A7A" w14:textId="77777777" w:rsidR="0056207B" w:rsidRPr="00E50631" w:rsidRDefault="0056207B" w:rsidP="00577D9E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  <w:tc>
          <w:tcPr>
            <w:tcW w:w="3402" w:type="dxa"/>
          </w:tcPr>
          <w:p w14:paraId="6E3710B7" w14:textId="77777777" w:rsidR="0056207B" w:rsidRPr="00E50631" w:rsidRDefault="0056207B" w:rsidP="00577D9E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</w:tr>
      <w:tr w:rsidR="0056207B" w:rsidRPr="00E50631" w14:paraId="0BFE0C7F" w14:textId="77777777" w:rsidTr="00577D9E">
        <w:tblPrEx>
          <w:shd w:val="clear" w:color="auto" w:fill="auto"/>
        </w:tblPrEx>
        <w:trPr>
          <w:trHeight w:val="397"/>
        </w:trPr>
        <w:tc>
          <w:tcPr>
            <w:tcW w:w="7088" w:type="dxa"/>
          </w:tcPr>
          <w:p w14:paraId="182C1FDC" w14:textId="77777777" w:rsidR="0056207B" w:rsidRPr="000459A8" w:rsidRDefault="0056207B" w:rsidP="002A51D0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17"/>
              <w:contextualSpacing/>
              <w:rPr>
                <w:rFonts w:cs="Calibri"/>
                <w:szCs w:val="22"/>
              </w:rPr>
            </w:pPr>
            <w:r w:rsidRPr="00C23A14">
              <w:rPr>
                <w:rFonts w:cs="Calibri"/>
                <w:szCs w:val="22"/>
              </w:rPr>
              <w:t>Identify the key characteristics and teaching priorities for beginner Pilates clients.</w:t>
            </w:r>
          </w:p>
        </w:tc>
        <w:tc>
          <w:tcPr>
            <w:tcW w:w="3402" w:type="dxa"/>
          </w:tcPr>
          <w:p w14:paraId="6FCEF85C" w14:textId="77777777" w:rsidR="0056207B" w:rsidRPr="00E50631" w:rsidRDefault="0056207B" w:rsidP="00577D9E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  <w:tc>
          <w:tcPr>
            <w:tcW w:w="3402" w:type="dxa"/>
          </w:tcPr>
          <w:p w14:paraId="721ADF86" w14:textId="77777777" w:rsidR="0056207B" w:rsidRPr="00E50631" w:rsidRDefault="0056207B" w:rsidP="00577D9E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</w:tr>
      <w:tr w:rsidR="0056207B" w:rsidRPr="00E50631" w14:paraId="576E2C52" w14:textId="77777777" w:rsidTr="00577D9E">
        <w:tblPrEx>
          <w:shd w:val="clear" w:color="auto" w:fill="auto"/>
        </w:tblPrEx>
        <w:trPr>
          <w:trHeight w:val="397"/>
        </w:trPr>
        <w:tc>
          <w:tcPr>
            <w:tcW w:w="7088" w:type="dxa"/>
          </w:tcPr>
          <w:p w14:paraId="2C321E82" w14:textId="77777777" w:rsidR="0056207B" w:rsidRPr="000459A8" w:rsidRDefault="0056207B" w:rsidP="002A51D0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17"/>
              <w:contextualSpacing/>
              <w:rPr>
                <w:rFonts w:cs="Calibri"/>
                <w:szCs w:val="22"/>
              </w:rPr>
            </w:pPr>
            <w:r w:rsidRPr="00C23A14">
              <w:rPr>
                <w:rFonts w:cs="Calibri"/>
                <w:szCs w:val="22"/>
              </w:rPr>
              <w:t>Describe appropriate progression strategies for improver and improver-plus levels.</w:t>
            </w:r>
          </w:p>
        </w:tc>
        <w:tc>
          <w:tcPr>
            <w:tcW w:w="3402" w:type="dxa"/>
          </w:tcPr>
          <w:p w14:paraId="19C927D0" w14:textId="77777777" w:rsidR="0056207B" w:rsidRPr="00E50631" w:rsidRDefault="0056207B" w:rsidP="00577D9E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  <w:tc>
          <w:tcPr>
            <w:tcW w:w="3402" w:type="dxa"/>
          </w:tcPr>
          <w:p w14:paraId="55090E15" w14:textId="77777777" w:rsidR="0056207B" w:rsidRPr="00E50631" w:rsidRDefault="0056207B" w:rsidP="00577D9E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</w:tr>
      <w:tr w:rsidR="0056207B" w:rsidRPr="00E50631" w14:paraId="5C77B549" w14:textId="77777777" w:rsidTr="00577D9E">
        <w:tblPrEx>
          <w:shd w:val="clear" w:color="auto" w:fill="auto"/>
        </w:tblPrEx>
        <w:trPr>
          <w:trHeight w:val="397"/>
        </w:trPr>
        <w:tc>
          <w:tcPr>
            <w:tcW w:w="7088" w:type="dxa"/>
          </w:tcPr>
          <w:p w14:paraId="38A726D2" w14:textId="77777777" w:rsidR="0056207B" w:rsidRPr="000459A8" w:rsidRDefault="0056207B" w:rsidP="002A51D0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17"/>
              <w:contextualSpacing/>
              <w:rPr>
                <w:rFonts w:cs="Calibri"/>
                <w:szCs w:val="22"/>
              </w:rPr>
            </w:pPr>
            <w:r w:rsidRPr="00C23A14">
              <w:rPr>
                <w:rFonts w:cs="Calibri"/>
                <w:szCs w:val="22"/>
              </w:rPr>
              <w:t>Explain the defining features and demands of advanced Pilates programming.</w:t>
            </w:r>
          </w:p>
        </w:tc>
        <w:tc>
          <w:tcPr>
            <w:tcW w:w="3402" w:type="dxa"/>
          </w:tcPr>
          <w:p w14:paraId="7F8928BE" w14:textId="77777777" w:rsidR="0056207B" w:rsidRPr="00E50631" w:rsidRDefault="0056207B" w:rsidP="00577D9E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  <w:tc>
          <w:tcPr>
            <w:tcW w:w="3402" w:type="dxa"/>
          </w:tcPr>
          <w:p w14:paraId="4BECF4CA" w14:textId="77777777" w:rsidR="0056207B" w:rsidRPr="00E50631" w:rsidRDefault="0056207B" w:rsidP="00577D9E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</w:tr>
      <w:tr w:rsidR="0056207B" w:rsidRPr="00E50631" w14:paraId="586D0479" w14:textId="77777777" w:rsidTr="00577D9E">
        <w:tblPrEx>
          <w:shd w:val="clear" w:color="auto" w:fill="auto"/>
        </w:tblPrEx>
        <w:trPr>
          <w:trHeight w:val="397"/>
        </w:trPr>
        <w:tc>
          <w:tcPr>
            <w:tcW w:w="7088" w:type="dxa"/>
          </w:tcPr>
          <w:p w14:paraId="77728B6E" w14:textId="77777777" w:rsidR="0056207B" w:rsidRPr="000459A8" w:rsidRDefault="0056207B" w:rsidP="002A51D0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17"/>
              <w:contextualSpacing/>
              <w:rPr>
                <w:rFonts w:cs="Calibri"/>
                <w:szCs w:val="22"/>
              </w:rPr>
            </w:pPr>
            <w:r w:rsidRPr="00C23A14">
              <w:rPr>
                <w:rFonts w:cs="Calibri"/>
                <w:szCs w:val="22"/>
              </w:rPr>
              <w:t>Apply level-appropriate programming principles to client scenarios while maintaining the integrity of the Pilates method.</w:t>
            </w:r>
          </w:p>
        </w:tc>
        <w:tc>
          <w:tcPr>
            <w:tcW w:w="3402" w:type="dxa"/>
          </w:tcPr>
          <w:p w14:paraId="005BF9F8" w14:textId="77777777" w:rsidR="0056207B" w:rsidRPr="00E50631" w:rsidRDefault="0056207B" w:rsidP="00577D9E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  <w:tc>
          <w:tcPr>
            <w:tcW w:w="3402" w:type="dxa"/>
          </w:tcPr>
          <w:p w14:paraId="63914E12" w14:textId="77777777" w:rsidR="0056207B" w:rsidRPr="00E50631" w:rsidRDefault="0056207B" w:rsidP="00577D9E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</w:tr>
      <w:tr w:rsidR="0056207B" w:rsidRPr="00FD386D" w14:paraId="73210374" w14:textId="77777777" w:rsidTr="00577D9E">
        <w:tblPrEx>
          <w:shd w:val="clear" w:color="auto" w:fill="auto"/>
        </w:tblPrEx>
        <w:trPr>
          <w:trHeight w:val="340"/>
        </w:trPr>
        <w:tc>
          <w:tcPr>
            <w:tcW w:w="13892" w:type="dxa"/>
            <w:gridSpan w:val="3"/>
            <w:shd w:val="clear" w:color="auto" w:fill="FFC000"/>
            <w:vAlign w:val="center"/>
          </w:tcPr>
          <w:p w14:paraId="69516873" w14:textId="77777777" w:rsidR="0056207B" w:rsidRPr="00FD386D" w:rsidRDefault="0056207B" w:rsidP="00577D9E">
            <w:pPr>
              <w:keepNext/>
              <w:keepLines/>
              <w:rPr>
                <w:rFonts w:eastAsia="Calibri" w:cs="Calibri"/>
                <w:b/>
                <w:iCs/>
                <w:color w:val="FFFFFF"/>
                <w:kern w:val="0"/>
                <w14:ligatures w14:val="none"/>
              </w:rPr>
            </w:pPr>
            <w:r>
              <w:rPr>
                <w:rFonts w:eastAsia="Calibri" w:cs="Calibri"/>
                <w:b/>
                <w:iCs/>
                <w:color w:val="FFFFFF"/>
                <w:kern w:val="0"/>
                <w14:ligatures w14:val="none"/>
              </w:rPr>
              <w:t>PC3.3 Planning a</w:t>
            </w:r>
            <w:r w:rsidRPr="00903AF5">
              <w:rPr>
                <w:rFonts w:eastAsia="Calibri" w:cs="Calibri"/>
                <w:b/>
                <w:iCs/>
                <w:color w:val="FFFFFF"/>
                <w:kern w:val="0"/>
                <w14:ligatures w14:val="none"/>
              </w:rPr>
              <w:t xml:space="preserve"> Pilates</w:t>
            </w:r>
            <w:r>
              <w:rPr>
                <w:rFonts w:eastAsia="Calibri" w:cs="Calibri"/>
                <w:b/>
                <w:iCs/>
                <w:color w:val="FFFFFF"/>
                <w:kern w:val="0"/>
                <w14:ligatures w14:val="none"/>
              </w:rPr>
              <w:t xml:space="preserve"> session</w:t>
            </w:r>
          </w:p>
        </w:tc>
      </w:tr>
      <w:tr w:rsidR="0056207B" w:rsidRPr="00E50631" w14:paraId="2BA31213" w14:textId="77777777" w:rsidTr="00577D9E">
        <w:tblPrEx>
          <w:shd w:val="clear" w:color="auto" w:fill="auto"/>
        </w:tblPrEx>
        <w:trPr>
          <w:trHeight w:val="397"/>
        </w:trPr>
        <w:tc>
          <w:tcPr>
            <w:tcW w:w="7088" w:type="dxa"/>
          </w:tcPr>
          <w:p w14:paraId="548E66C3" w14:textId="77777777" w:rsidR="0056207B" w:rsidRPr="0068240E" w:rsidRDefault="0056207B" w:rsidP="002A51D0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17"/>
              <w:contextualSpacing/>
              <w:rPr>
                <w:rFonts w:cs="Calibri"/>
                <w:szCs w:val="22"/>
              </w:rPr>
            </w:pPr>
            <w:r w:rsidRPr="00A044BA">
              <w:rPr>
                <w:rFonts w:cs="Calibri"/>
                <w:szCs w:val="22"/>
              </w:rPr>
              <w:t>Explain the importance of planning a Pilates session while remaining flexible and responsive.</w:t>
            </w:r>
          </w:p>
        </w:tc>
        <w:tc>
          <w:tcPr>
            <w:tcW w:w="3402" w:type="dxa"/>
          </w:tcPr>
          <w:p w14:paraId="760916C9" w14:textId="77777777" w:rsidR="0056207B" w:rsidRPr="00E50631" w:rsidRDefault="0056207B" w:rsidP="00577D9E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  <w:tc>
          <w:tcPr>
            <w:tcW w:w="3402" w:type="dxa"/>
          </w:tcPr>
          <w:p w14:paraId="55BC15F4" w14:textId="77777777" w:rsidR="0056207B" w:rsidRPr="00E50631" w:rsidRDefault="0056207B" w:rsidP="00577D9E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</w:tr>
      <w:tr w:rsidR="0056207B" w:rsidRPr="00E50631" w14:paraId="56393396" w14:textId="77777777" w:rsidTr="00577D9E">
        <w:tblPrEx>
          <w:shd w:val="clear" w:color="auto" w:fill="auto"/>
        </w:tblPrEx>
        <w:trPr>
          <w:trHeight w:val="397"/>
        </w:trPr>
        <w:tc>
          <w:tcPr>
            <w:tcW w:w="7088" w:type="dxa"/>
          </w:tcPr>
          <w:p w14:paraId="29F933FA" w14:textId="77777777" w:rsidR="0056207B" w:rsidRPr="0068240E" w:rsidRDefault="0056207B" w:rsidP="002A51D0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17"/>
              <w:contextualSpacing/>
              <w:rPr>
                <w:rFonts w:cs="Calibri"/>
                <w:szCs w:val="22"/>
              </w:rPr>
            </w:pPr>
            <w:r w:rsidRPr="00A044BA">
              <w:rPr>
                <w:rFonts w:cs="Calibri"/>
                <w:szCs w:val="22"/>
              </w:rPr>
              <w:t>Identify key considerations when planning a Pilates class (audience, venue, equipment).</w:t>
            </w:r>
          </w:p>
        </w:tc>
        <w:tc>
          <w:tcPr>
            <w:tcW w:w="3402" w:type="dxa"/>
          </w:tcPr>
          <w:p w14:paraId="584BC5D3" w14:textId="77777777" w:rsidR="0056207B" w:rsidRPr="00E50631" w:rsidRDefault="0056207B" w:rsidP="00577D9E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  <w:tc>
          <w:tcPr>
            <w:tcW w:w="3402" w:type="dxa"/>
          </w:tcPr>
          <w:p w14:paraId="6DF11ED8" w14:textId="77777777" w:rsidR="0056207B" w:rsidRPr="00E50631" w:rsidRDefault="0056207B" w:rsidP="00577D9E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</w:tr>
      <w:tr w:rsidR="0056207B" w:rsidRPr="00E50631" w14:paraId="3748D2EF" w14:textId="77777777" w:rsidTr="00577D9E">
        <w:tblPrEx>
          <w:shd w:val="clear" w:color="auto" w:fill="auto"/>
        </w:tblPrEx>
        <w:trPr>
          <w:trHeight w:val="397"/>
        </w:trPr>
        <w:tc>
          <w:tcPr>
            <w:tcW w:w="7088" w:type="dxa"/>
          </w:tcPr>
          <w:p w14:paraId="6B7CE9B7" w14:textId="77777777" w:rsidR="0056207B" w:rsidRPr="0068240E" w:rsidRDefault="0056207B" w:rsidP="002A51D0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17"/>
              <w:contextualSpacing/>
              <w:rPr>
                <w:rFonts w:cs="Calibri"/>
                <w:szCs w:val="22"/>
              </w:rPr>
            </w:pPr>
            <w:r w:rsidRPr="00A044BA">
              <w:rPr>
                <w:rFonts w:cs="Calibri"/>
                <w:szCs w:val="22"/>
              </w:rPr>
              <w:t>Define clear session objectives aligned with Pilates methodology.</w:t>
            </w:r>
          </w:p>
        </w:tc>
        <w:tc>
          <w:tcPr>
            <w:tcW w:w="3402" w:type="dxa"/>
          </w:tcPr>
          <w:p w14:paraId="321F04B9" w14:textId="77777777" w:rsidR="0056207B" w:rsidRPr="00E50631" w:rsidRDefault="0056207B" w:rsidP="00577D9E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  <w:tc>
          <w:tcPr>
            <w:tcW w:w="3402" w:type="dxa"/>
          </w:tcPr>
          <w:p w14:paraId="6B04EEC4" w14:textId="77777777" w:rsidR="0056207B" w:rsidRPr="00E50631" w:rsidRDefault="0056207B" w:rsidP="00577D9E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</w:tr>
      <w:tr w:rsidR="0056207B" w:rsidRPr="00E50631" w14:paraId="5D89FD93" w14:textId="77777777" w:rsidTr="00577D9E">
        <w:tblPrEx>
          <w:shd w:val="clear" w:color="auto" w:fill="auto"/>
        </w:tblPrEx>
        <w:trPr>
          <w:trHeight w:val="397"/>
        </w:trPr>
        <w:tc>
          <w:tcPr>
            <w:tcW w:w="7088" w:type="dxa"/>
          </w:tcPr>
          <w:p w14:paraId="7FD0ECDE" w14:textId="77777777" w:rsidR="0056207B" w:rsidRPr="0068240E" w:rsidRDefault="0056207B" w:rsidP="002A51D0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17"/>
              <w:contextualSpacing/>
              <w:rPr>
                <w:rFonts w:cs="Calibri"/>
                <w:szCs w:val="22"/>
              </w:rPr>
            </w:pPr>
            <w:r w:rsidRPr="00A044BA">
              <w:rPr>
                <w:rFonts w:cs="Calibri"/>
                <w:szCs w:val="22"/>
              </w:rPr>
              <w:t xml:space="preserve">Structure a balanced Pilates session using logical sequencing and progression. </w:t>
            </w:r>
          </w:p>
        </w:tc>
        <w:tc>
          <w:tcPr>
            <w:tcW w:w="3402" w:type="dxa"/>
          </w:tcPr>
          <w:p w14:paraId="0D1BFCE2" w14:textId="77777777" w:rsidR="0056207B" w:rsidRPr="00E50631" w:rsidRDefault="0056207B" w:rsidP="00577D9E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  <w:tc>
          <w:tcPr>
            <w:tcW w:w="3402" w:type="dxa"/>
          </w:tcPr>
          <w:p w14:paraId="05C123E0" w14:textId="77777777" w:rsidR="0056207B" w:rsidRPr="00E50631" w:rsidRDefault="0056207B" w:rsidP="00577D9E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</w:tr>
      <w:tr w:rsidR="0056207B" w:rsidRPr="00E50631" w14:paraId="7302FB29" w14:textId="77777777" w:rsidTr="00577D9E">
        <w:tblPrEx>
          <w:shd w:val="clear" w:color="auto" w:fill="auto"/>
        </w:tblPrEx>
        <w:trPr>
          <w:trHeight w:val="397"/>
        </w:trPr>
        <w:tc>
          <w:tcPr>
            <w:tcW w:w="7088" w:type="dxa"/>
          </w:tcPr>
          <w:p w14:paraId="11D1C8E5" w14:textId="77777777" w:rsidR="0056207B" w:rsidRPr="00A62DAE" w:rsidRDefault="0056207B" w:rsidP="002A51D0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17"/>
              <w:contextualSpacing/>
              <w:rPr>
                <w:rFonts w:eastAsia="Times New Roman" w:cs="Calibri"/>
                <w:kern w:val="0"/>
                <w:szCs w:val="22"/>
                <w:lang w:eastAsia="en-GB"/>
                <w14:ligatures w14:val="none"/>
              </w:rPr>
            </w:pPr>
            <w:r w:rsidRPr="00A044BA">
              <w:rPr>
                <w:rFonts w:cs="Calibri"/>
                <w:szCs w:val="22"/>
              </w:rPr>
              <w:t>Plan appropriate adaptations, modifications, and teaching strategies for diverse client needs.</w:t>
            </w:r>
          </w:p>
        </w:tc>
        <w:tc>
          <w:tcPr>
            <w:tcW w:w="3402" w:type="dxa"/>
          </w:tcPr>
          <w:p w14:paraId="3814C086" w14:textId="77777777" w:rsidR="0056207B" w:rsidRPr="00E50631" w:rsidRDefault="0056207B" w:rsidP="00577D9E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  <w:tc>
          <w:tcPr>
            <w:tcW w:w="3402" w:type="dxa"/>
          </w:tcPr>
          <w:p w14:paraId="0F2AAB86" w14:textId="77777777" w:rsidR="0056207B" w:rsidRPr="00E50631" w:rsidRDefault="0056207B" w:rsidP="00577D9E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</w:tr>
    </w:tbl>
    <w:p w14:paraId="1979DDCD" w14:textId="77777777" w:rsidR="002A51D0" w:rsidRDefault="002A51D0" w:rsidP="002A51D0"/>
    <w:p w14:paraId="4A5FA10A" w14:textId="77777777" w:rsidR="002A51D0" w:rsidRDefault="002A51D0">
      <w:pPr>
        <w:rPr>
          <w:rFonts w:eastAsia="Times New Roman" w:cstheme="majorBidi"/>
          <w:b/>
          <w:color w:val="0070C0"/>
          <w:sz w:val="28"/>
          <w:szCs w:val="40"/>
        </w:rPr>
      </w:pPr>
      <w:r>
        <w:rPr>
          <w:rFonts w:eastAsia="Times New Roman"/>
        </w:rPr>
        <w:br w:type="page"/>
      </w:r>
    </w:p>
    <w:p w14:paraId="51CC3CBD" w14:textId="733EC6DA" w:rsidR="009D26C2" w:rsidRPr="009D26C2" w:rsidRDefault="009D26C2" w:rsidP="009D26C2">
      <w:pPr>
        <w:pStyle w:val="Heading1"/>
        <w:rPr>
          <w:rFonts w:eastAsia="Times New Roman"/>
        </w:rPr>
      </w:pPr>
      <w:bookmarkStart w:id="6" w:name="_Toc236236501"/>
      <w:r w:rsidRPr="009D26C2">
        <w:rPr>
          <w:rFonts w:eastAsia="Times New Roman"/>
        </w:rPr>
        <w:lastRenderedPageBreak/>
        <w:t>PC4 Teaching the Pilates method</w:t>
      </w:r>
      <w:bookmarkEnd w:id="6"/>
    </w:p>
    <w:p w14:paraId="78A027FD" w14:textId="7824BF68" w:rsidR="0056207B" w:rsidRDefault="009D26C2" w:rsidP="009D26C2">
      <w:pPr>
        <w:spacing w:after="120"/>
      </w:pPr>
      <w:r w:rsidRPr="00755F5F">
        <w:rPr>
          <w:rFonts w:eastAsia="Calibri" w:cs="Times"/>
          <w:b/>
          <w:color w:val="FF0000"/>
          <w:lang w:val="en-US"/>
        </w:rPr>
        <w:t xml:space="preserve">The Guided Learning Hours (GLH) required to deliver and assess this unit </w:t>
      </w:r>
      <w:r w:rsidR="009F3057">
        <w:rPr>
          <w:rFonts w:eastAsia="Calibri" w:cs="Times"/>
          <w:b/>
          <w:color w:val="FF0000"/>
          <w:lang w:val="en-US"/>
        </w:rPr>
        <w:t>are</w:t>
      </w:r>
      <w:r w:rsidRPr="00755F5F">
        <w:rPr>
          <w:rFonts w:eastAsia="Calibri" w:cs="Times"/>
          <w:b/>
          <w:color w:val="FF0000"/>
          <w:lang w:val="en-US"/>
        </w:rPr>
        <w:t xml:space="preserve"> </w:t>
      </w:r>
      <w:r>
        <w:rPr>
          <w:rFonts w:eastAsia="Calibri" w:cs="Times"/>
          <w:b/>
          <w:color w:val="FF0000"/>
          <w:lang w:val="en-US"/>
        </w:rPr>
        <w:t xml:space="preserve">10 </w:t>
      </w:r>
      <w:r w:rsidRPr="00755F5F">
        <w:rPr>
          <w:rFonts w:eastAsia="Calibri" w:cs="Times"/>
          <w:b/>
          <w:color w:val="FF0000"/>
          <w:lang w:val="en-US"/>
        </w:rPr>
        <w:t>hour</w:t>
      </w:r>
      <w:r>
        <w:rPr>
          <w:rFonts w:eastAsia="Calibri" w:cs="Times"/>
          <w:b/>
          <w:color w:val="FF0000"/>
          <w:lang w:val="en-US"/>
        </w:rPr>
        <w:t>s</w:t>
      </w:r>
    </w:p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9923"/>
      </w:tblGrid>
      <w:tr w:rsidR="0056207B" w:rsidRPr="00575A91" w14:paraId="6F67F418" w14:textId="77777777" w:rsidTr="002A51D0">
        <w:trPr>
          <w:trHeight w:val="90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97EDF1" w14:textId="77777777" w:rsidR="0056207B" w:rsidRDefault="0056207B" w:rsidP="00577D9E">
            <w:pPr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Knowledge requirements</w:t>
            </w:r>
          </w:p>
          <w:p w14:paraId="6090248B" w14:textId="77777777" w:rsidR="0056207B" w:rsidRPr="00575A91" w:rsidRDefault="0056207B" w:rsidP="009F3057">
            <w:pPr>
              <w:rPr>
                <w:b/>
                <w:color w:val="4B98D3"/>
              </w:rPr>
            </w:pPr>
            <w:r w:rsidRPr="00A61F79">
              <w:t>This unit covers the following knowledge, which must be delivered in full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DB37" w14:textId="77777777" w:rsidR="0056207B" w:rsidRPr="00656514" w:rsidRDefault="0056207B" w:rsidP="0056207B">
            <w:pPr>
              <w:pStyle w:val="ListParagraph"/>
              <w:numPr>
                <w:ilvl w:val="0"/>
                <w:numId w:val="10"/>
              </w:numPr>
              <w:ind w:left="316" w:hanging="284"/>
              <w:rPr>
                <w:rFonts w:cs="Calibri"/>
                <w:szCs w:val="22"/>
                <w:lang w:val="en-US"/>
              </w:rPr>
            </w:pPr>
            <w:r w:rsidRPr="00656514">
              <w:rPr>
                <w:rFonts w:cs="Calibri"/>
                <w:szCs w:val="22"/>
              </w:rPr>
              <w:t>PC</w:t>
            </w:r>
            <w:r>
              <w:rPr>
                <w:rFonts w:cs="Calibri"/>
                <w:szCs w:val="22"/>
              </w:rPr>
              <w:t>4.1 Teaching the Pilates method</w:t>
            </w:r>
          </w:p>
          <w:p w14:paraId="11A483FB" w14:textId="77777777" w:rsidR="0056207B" w:rsidRPr="00BE6E8A" w:rsidRDefault="0056207B" w:rsidP="00577D9E">
            <w:pPr>
              <w:ind w:left="32"/>
              <w:rPr>
                <w:rFonts w:cs="Calibri"/>
                <w:szCs w:val="22"/>
                <w:lang w:val="en-US"/>
              </w:rPr>
            </w:pPr>
          </w:p>
        </w:tc>
      </w:tr>
      <w:tr w:rsidR="0056207B" w:rsidRPr="00575A91" w14:paraId="2C929D64" w14:textId="77777777" w:rsidTr="009D26C2">
        <w:trPr>
          <w:trHeight w:val="119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0C3A9A" w14:textId="77777777" w:rsidR="0056207B" w:rsidRDefault="0056207B" w:rsidP="00577D9E">
            <w:pPr>
              <w:rPr>
                <w:rFonts w:cs="Calibri"/>
                <w:b/>
                <w:bCs/>
                <w:iCs/>
                <w:color w:val="000000" w:themeColor="text1"/>
                <w:szCs w:val="22"/>
              </w:rPr>
            </w:pPr>
            <w:r w:rsidRPr="00A61F79">
              <w:rPr>
                <w:rFonts w:cs="Calibri"/>
                <w:b/>
                <w:bCs/>
                <w:iCs/>
                <w:color w:val="000000" w:themeColor="text1"/>
                <w:szCs w:val="22"/>
              </w:rPr>
              <w:t xml:space="preserve">Learning outcomes </w:t>
            </w:r>
          </w:p>
          <w:p w14:paraId="2A30DF6B" w14:textId="77777777" w:rsidR="0056207B" w:rsidRPr="00575A91" w:rsidRDefault="0056207B" w:rsidP="00577D9E">
            <w:pPr>
              <w:rPr>
                <w:rFonts w:eastAsia="Calibri" w:cs="Calibri"/>
                <w:b/>
                <w:iCs/>
                <w:color w:val="000000" w:themeColor="text1"/>
                <w:szCs w:val="22"/>
              </w:rPr>
            </w:pPr>
            <w:r w:rsidRPr="00A61F79">
              <w:rPr>
                <w:rFonts w:cs="Calibri"/>
                <w:iCs/>
                <w:color w:val="000000" w:themeColor="text1"/>
                <w:szCs w:val="22"/>
              </w:rPr>
              <w:t>which must be assessed in full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CB90" w14:textId="77777777" w:rsidR="0056207B" w:rsidRPr="006A6614" w:rsidRDefault="0056207B" w:rsidP="00577D9E">
            <w:pPr>
              <w:rPr>
                <w:rFonts w:eastAsia="Calibri" w:cs="Calibri"/>
                <w:szCs w:val="20"/>
                <w:lang w:val="en-US"/>
              </w:rPr>
            </w:pPr>
            <w:r w:rsidRPr="006A6614">
              <w:rPr>
                <w:rFonts w:eastAsia="Calibri" w:cs="Calibri"/>
                <w:b/>
                <w:bCs/>
                <w:color w:val="000000" w:themeColor="text1"/>
                <w:szCs w:val="20"/>
              </w:rPr>
              <w:t>The learner will be able to:</w:t>
            </w:r>
          </w:p>
          <w:p w14:paraId="50492CED" w14:textId="77777777" w:rsidR="0056207B" w:rsidRDefault="0056207B" w:rsidP="00E964F9">
            <w:pPr>
              <w:pStyle w:val="ListParagraph"/>
              <w:numPr>
                <w:ilvl w:val="0"/>
                <w:numId w:val="10"/>
              </w:numPr>
              <w:ind w:left="316" w:hanging="284"/>
              <w:rPr>
                <w:rFonts w:cs="Calibri"/>
                <w:szCs w:val="22"/>
              </w:rPr>
            </w:pPr>
            <w:r w:rsidRPr="004114B9">
              <w:rPr>
                <w:rFonts w:cs="Calibri"/>
                <w:szCs w:val="22"/>
              </w:rPr>
              <w:t>Explain the staged teaching process used when delivering the Pilates method.</w:t>
            </w:r>
          </w:p>
          <w:p w14:paraId="224D633B" w14:textId="77777777" w:rsidR="0056207B" w:rsidRDefault="0056207B" w:rsidP="00E964F9">
            <w:pPr>
              <w:pStyle w:val="ListParagraph"/>
              <w:numPr>
                <w:ilvl w:val="0"/>
                <w:numId w:val="10"/>
              </w:numPr>
              <w:ind w:left="316" w:hanging="284"/>
              <w:rPr>
                <w:rFonts w:cs="Calibri"/>
                <w:szCs w:val="22"/>
              </w:rPr>
            </w:pPr>
            <w:r w:rsidRPr="004114B9">
              <w:rPr>
                <w:rFonts w:cs="Calibri"/>
                <w:szCs w:val="22"/>
              </w:rPr>
              <w:t>Demonstrate understanding of effective transitions, exercise naming, and demonstration choices.</w:t>
            </w:r>
          </w:p>
          <w:p w14:paraId="0DE48DD4" w14:textId="77777777" w:rsidR="0056207B" w:rsidRDefault="0056207B" w:rsidP="00E964F9">
            <w:pPr>
              <w:pStyle w:val="ListParagraph"/>
              <w:numPr>
                <w:ilvl w:val="0"/>
                <w:numId w:val="10"/>
              </w:numPr>
              <w:ind w:left="316" w:hanging="284"/>
              <w:rPr>
                <w:rFonts w:cs="Calibri"/>
                <w:szCs w:val="22"/>
              </w:rPr>
            </w:pPr>
            <w:r w:rsidRPr="004114B9">
              <w:rPr>
                <w:rFonts w:cs="Calibri"/>
                <w:szCs w:val="22"/>
              </w:rPr>
              <w:t>Apply correct foundational set-up principles to Pilates exercises.</w:t>
            </w:r>
          </w:p>
          <w:p w14:paraId="1421A4C2" w14:textId="77777777" w:rsidR="0056207B" w:rsidRDefault="0056207B" w:rsidP="00E964F9">
            <w:pPr>
              <w:pStyle w:val="ListParagraph"/>
              <w:numPr>
                <w:ilvl w:val="0"/>
                <w:numId w:val="10"/>
              </w:numPr>
              <w:ind w:left="316" w:hanging="284"/>
              <w:rPr>
                <w:rFonts w:cs="Calibri"/>
                <w:szCs w:val="22"/>
              </w:rPr>
            </w:pPr>
            <w:r w:rsidRPr="004114B9">
              <w:rPr>
                <w:rFonts w:cs="Calibri"/>
                <w:szCs w:val="22"/>
              </w:rPr>
              <w:t>Explain how flow, observation, correction, and teaching points support client learning.</w:t>
            </w:r>
          </w:p>
          <w:p w14:paraId="69BA566E" w14:textId="77777777" w:rsidR="0056207B" w:rsidRPr="00BE6E8A" w:rsidRDefault="0056207B" w:rsidP="00E964F9">
            <w:pPr>
              <w:pStyle w:val="ListParagraph"/>
              <w:numPr>
                <w:ilvl w:val="0"/>
                <w:numId w:val="10"/>
              </w:numPr>
              <w:spacing w:after="120"/>
              <w:ind w:left="318" w:hanging="284"/>
              <w:contextualSpacing w:val="0"/>
              <w:rPr>
                <w:rFonts w:eastAsia="Calibri" w:cs="Calibri"/>
                <w:szCs w:val="22"/>
                <w:lang w:val="en-US"/>
              </w:rPr>
            </w:pPr>
            <w:r w:rsidRPr="004114B9">
              <w:rPr>
                <w:rFonts w:cs="Calibri"/>
                <w:szCs w:val="22"/>
              </w:rPr>
              <w:t>Use appropriate teaching language, visualisation, and hands-on correction safely and professionally.</w:t>
            </w:r>
          </w:p>
        </w:tc>
      </w:tr>
      <w:tr w:rsidR="0056207B" w:rsidRPr="00575A91" w14:paraId="06A97659" w14:textId="77777777" w:rsidTr="009D26C2">
        <w:trPr>
          <w:trHeight w:val="119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ACE098" w14:textId="77777777" w:rsidR="0056207B" w:rsidRDefault="0056207B" w:rsidP="00577D9E">
            <w:pPr>
              <w:rPr>
                <w:rFonts w:cs="Calibri"/>
                <w:b/>
                <w:bCs/>
                <w:iCs/>
                <w:szCs w:val="22"/>
              </w:rPr>
            </w:pPr>
            <w:r w:rsidRPr="00A61F79">
              <w:rPr>
                <w:rFonts w:cs="Calibri"/>
                <w:b/>
                <w:bCs/>
                <w:iCs/>
                <w:szCs w:val="22"/>
              </w:rPr>
              <w:t>Assessment strategy</w:t>
            </w:r>
          </w:p>
          <w:p w14:paraId="7630E3D5" w14:textId="77777777" w:rsidR="0056207B" w:rsidRPr="00575A91" w:rsidRDefault="0056207B" w:rsidP="00577D9E">
            <w:pPr>
              <w:rPr>
                <w:rFonts w:eastAsia="Calibri" w:cs="Calibri"/>
                <w:b/>
                <w:iCs/>
                <w:color w:val="000000" w:themeColor="text1"/>
                <w:szCs w:val="22"/>
              </w:rPr>
            </w:pPr>
            <w:r w:rsidRPr="00A61F79">
              <w:rPr>
                <w:rFonts w:cs="Calibri"/>
                <w:iCs/>
                <w:szCs w:val="22"/>
              </w:rPr>
              <w:t>Methods to assess the learning outcome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608F" w14:textId="77777777" w:rsidR="0056207B" w:rsidRDefault="0056207B" w:rsidP="0056207B">
            <w:pPr>
              <w:pStyle w:val="ListParagraph"/>
              <w:numPr>
                <w:ilvl w:val="0"/>
                <w:numId w:val="8"/>
              </w:numPr>
              <w:ind w:left="316" w:hanging="284"/>
              <w:rPr>
                <w:rFonts w:cs="Calibri"/>
                <w:szCs w:val="22"/>
              </w:rPr>
            </w:pPr>
            <w:r w:rsidRPr="00387180">
              <w:rPr>
                <w:rFonts w:cs="Calibri"/>
                <w:szCs w:val="22"/>
              </w:rPr>
              <w:t>Written text (open book)</w:t>
            </w:r>
          </w:p>
          <w:p w14:paraId="6602234A" w14:textId="77777777" w:rsidR="0056207B" w:rsidRDefault="0056207B" w:rsidP="0056207B">
            <w:pPr>
              <w:pStyle w:val="ListParagraph"/>
              <w:numPr>
                <w:ilvl w:val="0"/>
                <w:numId w:val="8"/>
              </w:numPr>
              <w:ind w:left="316" w:hanging="284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Case study</w:t>
            </w:r>
          </w:p>
          <w:p w14:paraId="7B10C9D0" w14:textId="77777777" w:rsidR="0056207B" w:rsidRDefault="0056207B" w:rsidP="0056207B">
            <w:pPr>
              <w:pStyle w:val="ListParagraph"/>
              <w:numPr>
                <w:ilvl w:val="0"/>
                <w:numId w:val="8"/>
              </w:numPr>
              <w:ind w:left="316" w:hanging="284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Session planning</w:t>
            </w:r>
          </w:p>
          <w:p w14:paraId="4E1B1B09" w14:textId="77777777" w:rsidR="0056207B" w:rsidRPr="00387180" w:rsidRDefault="0056207B" w:rsidP="0056207B">
            <w:pPr>
              <w:pStyle w:val="ListParagraph"/>
              <w:numPr>
                <w:ilvl w:val="0"/>
                <w:numId w:val="8"/>
              </w:numPr>
              <w:ind w:left="316" w:hanging="284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Practical observation of teaching</w:t>
            </w:r>
          </w:p>
          <w:p w14:paraId="00E90675" w14:textId="77777777" w:rsidR="0056207B" w:rsidRPr="00355B29" w:rsidRDefault="0056207B" w:rsidP="00E964F9">
            <w:pPr>
              <w:pStyle w:val="ListParagraph"/>
              <w:numPr>
                <w:ilvl w:val="0"/>
                <w:numId w:val="8"/>
              </w:numPr>
              <w:spacing w:after="120"/>
              <w:ind w:left="318" w:hanging="284"/>
              <w:contextualSpacing w:val="0"/>
              <w:rPr>
                <w:rFonts w:cstheme="minorHAnsi"/>
                <w:bCs/>
                <w:color w:val="000000" w:themeColor="text1"/>
              </w:rPr>
            </w:pPr>
            <w:r w:rsidRPr="00387180">
              <w:rPr>
                <w:rFonts w:cs="Calibri"/>
                <w:szCs w:val="22"/>
              </w:rPr>
              <w:t>Professional discussion</w:t>
            </w:r>
          </w:p>
        </w:tc>
      </w:tr>
    </w:tbl>
    <w:p w14:paraId="2E2DDE85" w14:textId="7F25587C" w:rsidR="0056207B" w:rsidRDefault="00E964F9" w:rsidP="00E964F9">
      <w:pPr>
        <w:tabs>
          <w:tab w:val="left" w:pos="1095"/>
        </w:tabs>
      </w:pPr>
      <w:r>
        <w:tab/>
      </w:r>
    </w:p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2F5496"/>
        <w:tblLayout w:type="fixed"/>
        <w:tblLook w:val="04A0" w:firstRow="1" w:lastRow="0" w:firstColumn="1" w:lastColumn="0" w:noHBand="0" w:noVBand="1"/>
      </w:tblPr>
      <w:tblGrid>
        <w:gridCol w:w="7088"/>
        <w:gridCol w:w="3402"/>
        <w:gridCol w:w="3402"/>
      </w:tblGrid>
      <w:tr w:rsidR="0056207B" w:rsidRPr="00FD386D" w14:paraId="70A9F1EB" w14:textId="77777777" w:rsidTr="00577D9E">
        <w:trPr>
          <w:trHeight w:val="567"/>
        </w:trPr>
        <w:tc>
          <w:tcPr>
            <w:tcW w:w="7088" w:type="dxa"/>
            <w:shd w:val="clear" w:color="auto" w:fill="4B98D3"/>
          </w:tcPr>
          <w:p w14:paraId="30BE5D68" w14:textId="77777777" w:rsidR="0056207B" w:rsidRPr="00755F5F" w:rsidRDefault="0056207B" w:rsidP="00577D9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b/>
                <w:bCs/>
                <w:color w:val="FFFFFF"/>
              </w:rPr>
            </w:pPr>
            <w:r>
              <w:rPr>
                <w:rFonts w:eastAsia="Calibri" w:cs="Calibri"/>
                <w:b/>
                <w:bCs/>
                <w:color w:val="FFFFFF"/>
              </w:rPr>
              <w:t>Learning outcome</w:t>
            </w:r>
          </w:p>
          <w:p w14:paraId="1212251B" w14:textId="77777777" w:rsidR="0056207B" w:rsidRPr="00FD386D" w:rsidRDefault="0056207B" w:rsidP="00577D9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b/>
                <w:color w:val="FFFFFF"/>
                <w:kern w:val="0"/>
                <w14:ligatures w14:val="none"/>
              </w:rPr>
            </w:pPr>
            <w:r w:rsidRPr="00755F5F">
              <w:rPr>
                <w:rFonts w:eastAsia="Calibri" w:cs="Calibri"/>
                <w:b/>
                <w:bCs/>
                <w:color w:val="FFFFFF"/>
              </w:rPr>
              <w:t>The learner will be able to</w:t>
            </w:r>
          </w:p>
        </w:tc>
        <w:tc>
          <w:tcPr>
            <w:tcW w:w="3402" w:type="dxa"/>
            <w:shd w:val="clear" w:color="auto" w:fill="4B98D3"/>
          </w:tcPr>
          <w:p w14:paraId="5D262F1F" w14:textId="77777777" w:rsidR="0056207B" w:rsidRPr="00FD386D" w:rsidRDefault="0056207B" w:rsidP="00577D9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color w:val="FFFFFF"/>
                <w:kern w:val="0"/>
                <w14:ligatures w14:val="none"/>
              </w:rPr>
            </w:pPr>
            <w:r w:rsidRPr="00FD386D">
              <w:rPr>
                <w:rFonts w:eastAsia="Calibri" w:cs="Calibri"/>
                <w:b/>
                <w:bCs/>
                <w:color w:val="FFFFFF"/>
                <w:kern w:val="0"/>
                <w14:ligatures w14:val="none"/>
              </w:rPr>
              <w:t>Where is this covered in your resources?</w:t>
            </w:r>
          </w:p>
        </w:tc>
        <w:tc>
          <w:tcPr>
            <w:tcW w:w="3402" w:type="dxa"/>
            <w:shd w:val="clear" w:color="auto" w:fill="4B98D3"/>
          </w:tcPr>
          <w:p w14:paraId="1CEAA433" w14:textId="77777777" w:rsidR="0056207B" w:rsidRPr="00FD386D" w:rsidRDefault="0056207B" w:rsidP="00577D9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b/>
                <w:bCs/>
                <w:color w:val="FFFFFF"/>
                <w:kern w:val="0"/>
                <w14:ligatures w14:val="none"/>
              </w:rPr>
            </w:pPr>
            <w:r w:rsidRPr="00FD386D">
              <w:rPr>
                <w:rFonts w:eastAsia="Calibri" w:cs="Calibri"/>
                <w:b/>
                <w:bCs/>
                <w:color w:val="FFFFFF"/>
                <w:kern w:val="0"/>
                <w14:ligatures w14:val="none"/>
              </w:rPr>
              <w:t>How is it assessed?</w:t>
            </w:r>
          </w:p>
        </w:tc>
      </w:tr>
      <w:tr w:rsidR="0056207B" w:rsidRPr="00FD386D" w14:paraId="5FF54418" w14:textId="77777777" w:rsidTr="00577D9E">
        <w:tblPrEx>
          <w:shd w:val="clear" w:color="auto" w:fill="auto"/>
        </w:tblPrEx>
        <w:trPr>
          <w:trHeight w:val="340"/>
        </w:trPr>
        <w:tc>
          <w:tcPr>
            <w:tcW w:w="13892" w:type="dxa"/>
            <w:gridSpan w:val="3"/>
            <w:shd w:val="clear" w:color="auto" w:fill="FFC000"/>
            <w:vAlign w:val="center"/>
          </w:tcPr>
          <w:p w14:paraId="42B2C9D2" w14:textId="77777777" w:rsidR="0056207B" w:rsidRPr="00FD386D" w:rsidRDefault="0056207B" w:rsidP="00577D9E">
            <w:pPr>
              <w:keepNext/>
              <w:keepLines/>
              <w:rPr>
                <w:rFonts w:eastAsia="Calibri" w:cs="Calibri"/>
                <w:b/>
                <w:iCs/>
                <w:color w:val="FFFFFF"/>
                <w:kern w:val="0"/>
                <w14:ligatures w14:val="none"/>
              </w:rPr>
            </w:pPr>
            <w:r>
              <w:rPr>
                <w:rFonts w:eastAsia="Calibri" w:cs="Calibri"/>
                <w:b/>
                <w:iCs/>
                <w:color w:val="FFFFFF"/>
                <w:kern w:val="0"/>
                <w14:ligatures w14:val="none"/>
              </w:rPr>
              <w:t>PC4.1 Teaching the Pilates method</w:t>
            </w:r>
          </w:p>
        </w:tc>
      </w:tr>
      <w:tr w:rsidR="0056207B" w:rsidRPr="00E50631" w14:paraId="26B907EB" w14:textId="77777777" w:rsidTr="00577D9E">
        <w:tblPrEx>
          <w:shd w:val="clear" w:color="auto" w:fill="auto"/>
        </w:tblPrEx>
        <w:trPr>
          <w:trHeight w:val="397"/>
        </w:trPr>
        <w:tc>
          <w:tcPr>
            <w:tcW w:w="7088" w:type="dxa"/>
          </w:tcPr>
          <w:p w14:paraId="5F423F82" w14:textId="77777777" w:rsidR="0056207B" w:rsidRPr="00BE6E8A" w:rsidRDefault="0056207B" w:rsidP="002A51D0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21"/>
              <w:contextualSpacing/>
              <w:rPr>
                <w:rFonts w:cs="Calibri"/>
                <w:szCs w:val="22"/>
              </w:rPr>
            </w:pPr>
            <w:r w:rsidRPr="004114B9">
              <w:rPr>
                <w:rFonts w:cs="Calibri"/>
                <w:szCs w:val="22"/>
              </w:rPr>
              <w:t>Explain the staged teaching process used when delivering the Pilates method.</w:t>
            </w:r>
          </w:p>
        </w:tc>
        <w:tc>
          <w:tcPr>
            <w:tcW w:w="3402" w:type="dxa"/>
          </w:tcPr>
          <w:p w14:paraId="0B8B428F" w14:textId="77777777" w:rsidR="0056207B" w:rsidRPr="00E50631" w:rsidRDefault="0056207B" w:rsidP="00577D9E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  <w:tc>
          <w:tcPr>
            <w:tcW w:w="3402" w:type="dxa"/>
          </w:tcPr>
          <w:p w14:paraId="788523BD" w14:textId="77777777" w:rsidR="0056207B" w:rsidRPr="00E50631" w:rsidRDefault="0056207B" w:rsidP="00577D9E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</w:tr>
      <w:tr w:rsidR="0056207B" w:rsidRPr="00E50631" w14:paraId="6973B7BB" w14:textId="77777777" w:rsidTr="00577D9E">
        <w:tblPrEx>
          <w:shd w:val="clear" w:color="auto" w:fill="auto"/>
        </w:tblPrEx>
        <w:trPr>
          <w:trHeight w:val="397"/>
        </w:trPr>
        <w:tc>
          <w:tcPr>
            <w:tcW w:w="7088" w:type="dxa"/>
          </w:tcPr>
          <w:p w14:paraId="23717865" w14:textId="77777777" w:rsidR="0056207B" w:rsidRPr="00BE6E8A" w:rsidRDefault="0056207B" w:rsidP="002A51D0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17"/>
              <w:contextualSpacing/>
              <w:rPr>
                <w:rFonts w:cs="Calibri"/>
                <w:szCs w:val="22"/>
              </w:rPr>
            </w:pPr>
            <w:r w:rsidRPr="004114B9">
              <w:rPr>
                <w:rFonts w:cs="Calibri"/>
                <w:szCs w:val="22"/>
              </w:rPr>
              <w:t>Demonstrate understanding of effective transitions, exercise naming, and demonstration choices.</w:t>
            </w:r>
          </w:p>
        </w:tc>
        <w:tc>
          <w:tcPr>
            <w:tcW w:w="3402" w:type="dxa"/>
          </w:tcPr>
          <w:p w14:paraId="5324931B" w14:textId="77777777" w:rsidR="0056207B" w:rsidRPr="00E50631" w:rsidRDefault="0056207B" w:rsidP="00577D9E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  <w:tc>
          <w:tcPr>
            <w:tcW w:w="3402" w:type="dxa"/>
          </w:tcPr>
          <w:p w14:paraId="3D2C5989" w14:textId="77777777" w:rsidR="0056207B" w:rsidRPr="00E50631" w:rsidRDefault="0056207B" w:rsidP="00577D9E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</w:tr>
      <w:tr w:rsidR="0056207B" w:rsidRPr="00E50631" w14:paraId="6B31C697" w14:textId="77777777" w:rsidTr="00577D9E">
        <w:tblPrEx>
          <w:shd w:val="clear" w:color="auto" w:fill="auto"/>
        </w:tblPrEx>
        <w:trPr>
          <w:trHeight w:val="397"/>
        </w:trPr>
        <w:tc>
          <w:tcPr>
            <w:tcW w:w="7088" w:type="dxa"/>
          </w:tcPr>
          <w:p w14:paraId="175C6E68" w14:textId="77777777" w:rsidR="0056207B" w:rsidRPr="00BE6E8A" w:rsidRDefault="0056207B" w:rsidP="002A51D0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17"/>
              <w:contextualSpacing/>
              <w:rPr>
                <w:rFonts w:cs="Calibri"/>
                <w:szCs w:val="22"/>
              </w:rPr>
            </w:pPr>
            <w:r w:rsidRPr="004114B9">
              <w:rPr>
                <w:rFonts w:cs="Calibri"/>
                <w:szCs w:val="22"/>
              </w:rPr>
              <w:t>Apply correct foundational set-up principles to Pilates exercises</w:t>
            </w:r>
          </w:p>
        </w:tc>
        <w:tc>
          <w:tcPr>
            <w:tcW w:w="3402" w:type="dxa"/>
          </w:tcPr>
          <w:p w14:paraId="50044DB8" w14:textId="77777777" w:rsidR="0056207B" w:rsidRPr="00E50631" w:rsidRDefault="0056207B" w:rsidP="00577D9E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  <w:tc>
          <w:tcPr>
            <w:tcW w:w="3402" w:type="dxa"/>
          </w:tcPr>
          <w:p w14:paraId="50265FB0" w14:textId="77777777" w:rsidR="0056207B" w:rsidRPr="00E50631" w:rsidRDefault="0056207B" w:rsidP="00577D9E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</w:tr>
      <w:tr w:rsidR="0056207B" w:rsidRPr="00E50631" w14:paraId="1DDAFD44" w14:textId="77777777" w:rsidTr="00577D9E">
        <w:tblPrEx>
          <w:shd w:val="clear" w:color="auto" w:fill="auto"/>
        </w:tblPrEx>
        <w:trPr>
          <w:trHeight w:val="397"/>
        </w:trPr>
        <w:tc>
          <w:tcPr>
            <w:tcW w:w="7088" w:type="dxa"/>
          </w:tcPr>
          <w:p w14:paraId="6F9C7F05" w14:textId="77777777" w:rsidR="0056207B" w:rsidRPr="00BE6E8A" w:rsidRDefault="0056207B" w:rsidP="002A51D0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17"/>
              <w:contextualSpacing/>
              <w:rPr>
                <w:rFonts w:cs="Calibri"/>
                <w:szCs w:val="22"/>
              </w:rPr>
            </w:pPr>
            <w:r w:rsidRPr="004114B9">
              <w:rPr>
                <w:rFonts w:cs="Calibri"/>
                <w:szCs w:val="22"/>
              </w:rPr>
              <w:t>Explain how flow, observation, correction, and teaching points support client learning.</w:t>
            </w:r>
          </w:p>
        </w:tc>
        <w:tc>
          <w:tcPr>
            <w:tcW w:w="3402" w:type="dxa"/>
          </w:tcPr>
          <w:p w14:paraId="61C1DFDF" w14:textId="77777777" w:rsidR="0056207B" w:rsidRPr="00E50631" w:rsidRDefault="0056207B" w:rsidP="00577D9E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  <w:tc>
          <w:tcPr>
            <w:tcW w:w="3402" w:type="dxa"/>
          </w:tcPr>
          <w:p w14:paraId="65B64DFE" w14:textId="77777777" w:rsidR="0056207B" w:rsidRPr="00E50631" w:rsidRDefault="0056207B" w:rsidP="00577D9E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</w:tr>
      <w:tr w:rsidR="0056207B" w:rsidRPr="00E50631" w14:paraId="44D3BFE5" w14:textId="77777777" w:rsidTr="00577D9E">
        <w:tblPrEx>
          <w:shd w:val="clear" w:color="auto" w:fill="auto"/>
        </w:tblPrEx>
        <w:trPr>
          <w:trHeight w:val="397"/>
        </w:trPr>
        <w:tc>
          <w:tcPr>
            <w:tcW w:w="7088" w:type="dxa"/>
          </w:tcPr>
          <w:p w14:paraId="7532D412" w14:textId="77777777" w:rsidR="0056207B" w:rsidRPr="00A62DAE" w:rsidRDefault="0056207B" w:rsidP="002A51D0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17"/>
              <w:contextualSpacing/>
              <w:rPr>
                <w:rFonts w:eastAsia="Times New Roman" w:cs="Calibri"/>
                <w:kern w:val="0"/>
                <w:szCs w:val="22"/>
                <w:lang w:eastAsia="en-GB"/>
                <w14:ligatures w14:val="none"/>
              </w:rPr>
            </w:pPr>
            <w:r w:rsidRPr="004114B9">
              <w:rPr>
                <w:rFonts w:cs="Calibri"/>
                <w:szCs w:val="22"/>
              </w:rPr>
              <w:t>Use appropriate teaching language, visualisation, and hands-on correction safely and professionally.</w:t>
            </w:r>
          </w:p>
        </w:tc>
        <w:tc>
          <w:tcPr>
            <w:tcW w:w="3402" w:type="dxa"/>
          </w:tcPr>
          <w:p w14:paraId="39FEA37C" w14:textId="77777777" w:rsidR="0056207B" w:rsidRPr="00E50631" w:rsidRDefault="0056207B" w:rsidP="00577D9E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  <w:tc>
          <w:tcPr>
            <w:tcW w:w="3402" w:type="dxa"/>
          </w:tcPr>
          <w:p w14:paraId="78D2AA14" w14:textId="77777777" w:rsidR="0056207B" w:rsidRPr="00E50631" w:rsidRDefault="0056207B" w:rsidP="00577D9E">
            <w:pPr>
              <w:keepNext/>
              <w:keepLines/>
              <w:rPr>
                <w:rFonts w:eastAsia="Calibri" w:cs="Calibri"/>
                <w:kern w:val="0"/>
                <w14:ligatures w14:val="none"/>
              </w:rPr>
            </w:pPr>
          </w:p>
        </w:tc>
      </w:tr>
    </w:tbl>
    <w:p w14:paraId="070DE901" w14:textId="77777777" w:rsidR="008C4738" w:rsidRDefault="008C4738" w:rsidP="002A51D0"/>
    <w:sectPr w:rsidR="008C4738" w:rsidSect="0082438D">
      <w:headerReference w:type="default" r:id="rId16"/>
      <w:footerReference w:type="default" r:id="rId17"/>
      <w:pgSz w:w="16838" w:h="11906" w:orient="landscape"/>
      <w:pgMar w:top="1985" w:right="1440" w:bottom="709" w:left="1440" w:header="708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B1200" w14:textId="77777777" w:rsidR="00663472" w:rsidRDefault="00663472" w:rsidP="009D26C2">
      <w:r>
        <w:separator/>
      </w:r>
    </w:p>
  </w:endnote>
  <w:endnote w:type="continuationSeparator" w:id="0">
    <w:p w14:paraId="5FFA0E57" w14:textId="77777777" w:rsidR="00663472" w:rsidRDefault="00663472" w:rsidP="009D2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D74B1" w14:textId="2070D397" w:rsidR="00E964F9" w:rsidRPr="002A7E51" w:rsidRDefault="00F25B62" w:rsidP="002A7E51">
    <w:pPr>
      <w:pStyle w:val="Footer"/>
      <w:tabs>
        <w:tab w:val="clear" w:pos="4513"/>
        <w:tab w:val="clear" w:pos="9026"/>
        <w:tab w:val="right" w:pos="13892"/>
      </w:tabs>
      <w:rPr>
        <w:szCs w:val="22"/>
      </w:rPr>
    </w:pPr>
    <w:r>
      <w:rPr>
        <w:rFonts w:eastAsia="DengXian Light" w:cs="Times New Roman"/>
        <w:b/>
        <w:noProof/>
        <w:color w:val="4B98D3"/>
        <w:kern w:val="0"/>
        <w:sz w:val="28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71FABC" wp14:editId="29800173">
              <wp:simplePos x="0" y="0"/>
              <wp:positionH relativeFrom="column">
                <wp:posOffset>0</wp:posOffset>
              </wp:positionH>
              <wp:positionV relativeFrom="paragraph">
                <wp:posOffset>-123825</wp:posOffset>
              </wp:positionV>
              <wp:extent cx="6057900" cy="0"/>
              <wp:effectExtent l="0" t="0" r="0" b="0"/>
              <wp:wrapNone/>
              <wp:docPr id="666136768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ln>
                        <a:solidFill>
                          <a:srgbClr val="4B98D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A737932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9.75pt" to="477pt,-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" strokecolor="#4b98d3" strokeweight=".5pt">
              <v:stroke joinstyle="miter"/>
            </v:line>
          </w:pict>
        </mc:Fallback>
      </mc:AlternateContent>
    </w:r>
    <w:r w:rsidR="00E964F9" w:rsidRPr="002A7E51">
      <w:rPr>
        <w:rFonts w:cs="Calibri"/>
        <w:b/>
        <w:bCs/>
        <w:sz w:val="20"/>
        <w:szCs w:val="20"/>
      </w:rPr>
      <w:t>©PD:Approval 2026</w:t>
    </w:r>
    <w:r w:rsidR="002A7E51">
      <w:rPr>
        <w:rFonts w:cs="Calibri"/>
        <w:sz w:val="20"/>
        <w:szCs w:val="20"/>
      </w:rPr>
      <w:t xml:space="preserve">   Core Pilates Mapping Toolkit 419v1/0126</w:t>
    </w:r>
    <w:r w:rsidR="00E964F9">
      <w:rPr>
        <w:rFonts w:cs="Calibri"/>
        <w:sz w:val="20"/>
        <w:szCs w:val="20"/>
      </w:rPr>
      <w:tab/>
    </w:r>
    <w:sdt>
      <w:sdtPr>
        <w:id w:val="1310363002"/>
        <w:docPartObj>
          <w:docPartGallery w:val="Page Numbers (Bottom of Page)"/>
          <w:docPartUnique/>
        </w:docPartObj>
      </w:sdtPr>
      <w:sdtEndPr>
        <w:rPr>
          <w:szCs w:val="22"/>
        </w:rPr>
      </w:sdtEndPr>
      <w:sdtContent>
        <w:sdt>
          <w:sdtPr>
            <w:rPr>
              <w:szCs w:val="22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E964F9" w:rsidRPr="00E964F9">
              <w:rPr>
                <w:b/>
                <w:bCs/>
                <w:szCs w:val="22"/>
              </w:rPr>
              <w:fldChar w:fldCharType="begin"/>
            </w:r>
            <w:r w:rsidR="00E964F9" w:rsidRPr="00E964F9">
              <w:rPr>
                <w:b/>
                <w:bCs/>
                <w:szCs w:val="22"/>
              </w:rPr>
              <w:instrText xml:space="preserve"> PAGE </w:instrText>
            </w:r>
            <w:r w:rsidR="00E964F9" w:rsidRPr="00E964F9">
              <w:rPr>
                <w:b/>
                <w:bCs/>
                <w:szCs w:val="22"/>
              </w:rPr>
              <w:fldChar w:fldCharType="separate"/>
            </w:r>
            <w:r w:rsidR="00E964F9" w:rsidRPr="00E964F9">
              <w:rPr>
                <w:b/>
                <w:bCs/>
                <w:noProof/>
                <w:szCs w:val="22"/>
              </w:rPr>
              <w:t>2</w:t>
            </w:r>
            <w:r w:rsidR="00E964F9" w:rsidRPr="00E964F9">
              <w:rPr>
                <w:b/>
                <w:bCs/>
                <w:szCs w:val="22"/>
              </w:rPr>
              <w:fldChar w:fldCharType="end"/>
            </w:r>
            <w:r w:rsidR="00E964F9" w:rsidRPr="00E964F9">
              <w:rPr>
                <w:b/>
                <w:bCs/>
                <w:szCs w:val="22"/>
              </w:rPr>
              <w:t>:</w:t>
            </w:r>
            <w:r w:rsidR="00E964F9" w:rsidRPr="00E964F9">
              <w:rPr>
                <w:b/>
                <w:bCs/>
                <w:szCs w:val="22"/>
              </w:rPr>
              <w:fldChar w:fldCharType="begin"/>
            </w:r>
            <w:r w:rsidR="00E964F9" w:rsidRPr="00E964F9">
              <w:rPr>
                <w:b/>
                <w:bCs/>
                <w:szCs w:val="22"/>
              </w:rPr>
              <w:instrText xml:space="preserve"> NUMPAGES  </w:instrText>
            </w:r>
            <w:r w:rsidR="00E964F9" w:rsidRPr="00E964F9">
              <w:rPr>
                <w:b/>
                <w:bCs/>
                <w:szCs w:val="22"/>
              </w:rPr>
              <w:fldChar w:fldCharType="separate"/>
            </w:r>
            <w:r w:rsidR="00E964F9" w:rsidRPr="00E964F9">
              <w:rPr>
                <w:b/>
                <w:bCs/>
                <w:noProof/>
                <w:szCs w:val="22"/>
              </w:rPr>
              <w:t>2</w:t>
            </w:r>
            <w:r w:rsidR="00E964F9" w:rsidRPr="00E964F9">
              <w:rPr>
                <w:b/>
                <w:bCs/>
                <w:szCs w:val="22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294D8" w14:textId="4FA48DC3" w:rsidR="009F3057" w:rsidRDefault="009F3057">
    <w:pPr>
      <w:pStyle w:val="Footer"/>
    </w:pPr>
    <w:r w:rsidRPr="002A7E51">
      <w:rPr>
        <w:rFonts w:cs="Calibri"/>
        <w:b/>
        <w:bCs/>
        <w:sz w:val="20"/>
        <w:szCs w:val="20"/>
      </w:rPr>
      <w:t>©PD:Approval 2026</w:t>
    </w:r>
    <w:r>
      <w:rPr>
        <w:rFonts w:cs="Calibri"/>
        <w:sz w:val="20"/>
        <w:szCs w:val="20"/>
      </w:rPr>
      <w:t xml:space="preserve">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702C2" w14:textId="77777777" w:rsidR="00AC1A92" w:rsidRPr="002A7E51" w:rsidRDefault="00AC1A92" w:rsidP="002A7E51">
    <w:pPr>
      <w:pStyle w:val="Footer"/>
      <w:tabs>
        <w:tab w:val="clear" w:pos="4513"/>
        <w:tab w:val="clear" w:pos="9026"/>
        <w:tab w:val="right" w:pos="13892"/>
      </w:tabs>
      <w:rPr>
        <w:szCs w:val="22"/>
      </w:rPr>
    </w:pPr>
    <w:r>
      <w:rPr>
        <w:rFonts w:eastAsia="DengXian Light" w:cs="Times New Roman"/>
        <w:b/>
        <w:noProof/>
        <w:color w:val="4B98D3"/>
        <w:kern w:val="0"/>
        <w:sz w:val="28"/>
        <w:szCs w:val="32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46D17191" wp14:editId="46210982">
              <wp:simplePos x="0" y="0"/>
              <wp:positionH relativeFrom="column">
                <wp:posOffset>0</wp:posOffset>
              </wp:positionH>
              <wp:positionV relativeFrom="paragraph">
                <wp:posOffset>-123825</wp:posOffset>
              </wp:positionV>
              <wp:extent cx="6057900" cy="0"/>
              <wp:effectExtent l="0" t="0" r="0" b="0"/>
              <wp:wrapNone/>
              <wp:docPr id="93058489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ln>
                        <a:solidFill>
                          <a:srgbClr val="4B98D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1D3B36D" id="Straight Connector 1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9.75pt" to="477pt,-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" strokecolor="#4b98d3" strokeweight=".5pt">
              <v:stroke joinstyle="miter"/>
            </v:line>
          </w:pict>
        </mc:Fallback>
      </mc:AlternateContent>
    </w:r>
    <w:r w:rsidRPr="002A7E51">
      <w:rPr>
        <w:rFonts w:cs="Calibri"/>
        <w:b/>
        <w:bCs/>
        <w:sz w:val="20"/>
        <w:szCs w:val="20"/>
      </w:rPr>
      <w:t>©PD:Approval 2026</w:t>
    </w:r>
    <w:r>
      <w:rPr>
        <w:rFonts w:cs="Calibri"/>
        <w:sz w:val="20"/>
        <w:szCs w:val="20"/>
      </w:rPr>
      <w:t xml:space="preserve">   Core Pilates Mapping Toolkit 419v1/0126</w:t>
    </w:r>
    <w:r>
      <w:rPr>
        <w:rFonts w:cs="Calibri"/>
        <w:sz w:val="20"/>
        <w:szCs w:val="20"/>
      </w:rPr>
      <w:tab/>
    </w:r>
    <w:sdt>
      <w:sdtPr>
        <w:id w:val="218095460"/>
        <w:docPartObj>
          <w:docPartGallery w:val="Page Numbers (Bottom of Page)"/>
          <w:docPartUnique/>
        </w:docPartObj>
      </w:sdtPr>
      <w:sdtEndPr>
        <w:rPr>
          <w:szCs w:val="22"/>
        </w:rPr>
      </w:sdtEndPr>
      <w:sdtContent>
        <w:sdt>
          <w:sdtPr>
            <w:rPr>
              <w:szCs w:val="22"/>
            </w:rPr>
            <w:id w:val="2031529015"/>
            <w:docPartObj>
              <w:docPartGallery w:val="Page Numbers (Top of Page)"/>
              <w:docPartUnique/>
            </w:docPartObj>
          </w:sdtPr>
          <w:sdtEndPr/>
          <w:sdtContent>
            <w:r w:rsidRPr="00E964F9">
              <w:rPr>
                <w:b/>
                <w:bCs/>
                <w:szCs w:val="22"/>
              </w:rPr>
              <w:fldChar w:fldCharType="begin"/>
            </w:r>
            <w:r w:rsidRPr="00E964F9">
              <w:rPr>
                <w:b/>
                <w:bCs/>
                <w:szCs w:val="22"/>
              </w:rPr>
              <w:instrText xml:space="preserve"> PAGE </w:instrText>
            </w:r>
            <w:r w:rsidRPr="00E964F9">
              <w:rPr>
                <w:b/>
                <w:bCs/>
                <w:szCs w:val="22"/>
              </w:rPr>
              <w:fldChar w:fldCharType="separate"/>
            </w:r>
            <w:r w:rsidRPr="00E964F9">
              <w:rPr>
                <w:b/>
                <w:bCs/>
                <w:noProof/>
                <w:szCs w:val="22"/>
              </w:rPr>
              <w:t>2</w:t>
            </w:r>
            <w:r w:rsidRPr="00E964F9">
              <w:rPr>
                <w:b/>
                <w:bCs/>
                <w:szCs w:val="22"/>
              </w:rPr>
              <w:fldChar w:fldCharType="end"/>
            </w:r>
            <w:r w:rsidRPr="00E964F9">
              <w:rPr>
                <w:b/>
                <w:bCs/>
                <w:szCs w:val="22"/>
              </w:rPr>
              <w:t>:</w:t>
            </w:r>
            <w:r w:rsidRPr="00E964F9">
              <w:rPr>
                <w:b/>
                <w:bCs/>
                <w:szCs w:val="22"/>
              </w:rPr>
              <w:fldChar w:fldCharType="begin"/>
            </w:r>
            <w:r w:rsidRPr="00E964F9">
              <w:rPr>
                <w:b/>
                <w:bCs/>
                <w:szCs w:val="22"/>
              </w:rPr>
              <w:instrText xml:space="preserve"> NUMPAGES  </w:instrText>
            </w:r>
            <w:r w:rsidRPr="00E964F9">
              <w:rPr>
                <w:b/>
                <w:bCs/>
                <w:szCs w:val="22"/>
              </w:rPr>
              <w:fldChar w:fldCharType="separate"/>
            </w:r>
            <w:r w:rsidRPr="00E964F9">
              <w:rPr>
                <w:b/>
                <w:bCs/>
                <w:noProof/>
                <w:szCs w:val="22"/>
              </w:rPr>
              <w:t>2</w:t>
            </w:r>
            <w:r w:rsidRPr="00E964F9">
              <w:rPr>
                <w:b/>
                <w:bCs/>
                <w:szCs w:val="22"/>
              </w:rPr>
              <w:fldChar w:fldCharType="end"/>
            </w:r>
          </w:sdtContent>
        </w:sdt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49274" w14:textId="00733B4F" w:rsidR="00774709" w:rsidRPr="002A7E51" w:rsidRDefault="00F25B62" w:rsidP="0082438D">
    <w:pPr>
      <w:pStyle w:val="Footer"/>
      <w:tabs>
        <w:tab w:val="clear" w:pos="4513"/>
        <w:tab w:val="clear" w:pos="9026"/>
        <w:tab w:val="left" w:pos="6480"/>
        <w:tab w:val="right" w:pos="13892"/>
      </w:tabs>
      <w:rPr>
        <w:szCs w:val="22"/>
      </w:rPr>
    </w:pPr>
    <w:r>
      <w:rPr>
        <w:rFonts w:eastAsia="DengXian Light" w:cs="Times New Roman"/>
        <w:b/>
        <w:noProof/>
        <w:color w:val="4B98D3"/>
        <w:kern w:val="0"/>
        <w:sz w:val="28"/>
        <w:szCs w:val="32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71A45707" wp14:editId="593E4D1C">
              <wp:simplePos x="0" y="0"/>
              <wp:positionH relativeFrom="column">
                <wp:posOffset>0</wp:posOffset>
              </wp:positionH>
              <wp:positionV relativeFrom="paragraph">
                <wp:posOffset>-76200</wp:posOffset>
              </wp:positionV>
              <wp:extent cx="8753475" cy="0"/>
              <wp:effectExtent l="0" t="0" r="0" b="0"/>
              <wp:wrapNone/>
              <wp:docPr id="344890043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753475" cy="0"/>
                      </a:xfrm>
                      <a:prstGeom prst="line">
                        <a:avLst/>
                      </a:prstGeom>
                      <a:ln>
                        <a:solidFill>
                          <a:srgbClr val="4B98D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BBB413" id="Straight Connector 1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6pt" to="689.25pt,-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" strokecolor="#4b98d3" strokeweight=".5pt">
              <v:stroke joinstyle="miter"/>
            </v:line>
          </w:pict>
        </mc:Fallback>
      </mc:AlternateContent>
    </w:r>
    <w:r w:rsidR="00774709" w:rsidRPr="002A7E51">
      <w:rPr>
        <w:rFonts w:cs="Calibri"/>
        <w:b/>
        <w:bCs/>
        <w:sz w:val="20"/>
        <w:szCs w:val="20"/>
      </w:rPr>
      <w:t>©PD:Approval 2026</w:t>
    </w:r>
    <w:r w:rsidR="00774709">
      <w:rPr>
        <w:rFonts w:cs="Calibri"/>
        <w:sz w:val="20"/>
        <w:szCs w:val="20"/>
      </w:rPr>
      <w:t xml:space="preserve">   Core Pilates Mapping Toolkit 419v1/0126</w:t>
    </w:r>
    <w:r w:rsidR="00774709">
      <w:rPr>
        <w:rFonts w:cs="Calibri"/>
        <w:sz w:val="20"/>
        <w:szCs w:val="20"/>
      </w:rPr>
      <w:tab/>
    </w:r>
    <w:r>
      <w:rPr>
        <w:rFonts w:cs="Calibri"/>
        <w:sz w:val="20"/>
        <w:szCs w:val="20"/>
      </w:rPr>
      <w:tab/>
    </w:r>
    <w:sdt>
      <w:sdtPr>
        <w:id w:val="1815060034"/>
        <w:docPartObj>
          <w:docPartGallery w:val="Page Numbers (Bottom of Page)"/>
          <w:docPartUnique/>
        </w:docPartObj>
      </w:sdtPr>
      <w:sdtEndPr>
        <w:rPr>
          <w:szCs w:val="22"/>
        </w:rPr>
      </w:sdtEndPr>
      <w:sdtContent>
        <w:sdt>
          <w:sdtPr>
            <w:rPr>
              <w:szCs w:val="22"/>
            </w:rPr>
            <w:id w:val="-1135175782"/>
            <w:docPartObj>
              <w:docPartGallery w:val="Page Numbers (Top of Page)"/>
              <w:docPartUnique/>
            </w:docPartObj>
          </w:sdtPr>
          <w:sdtEndPr/>
          <w:sdtContent>
            <w:r w:rsidR="00774709" w:rsidRPr="00E964F9">
              <w:rPr>
                <w:b/>
                <w:bCs/>
                <w:szCs w:val="22"/>
              </w:rPr>
              <w:fldChar w:fldCharType="begin"/>
            </w:r>
            <w:r w:rsidR="00774709" w:rsidRPr="00E964F9">
              <w:rPr>
                <w:b/>
                <w:bCs/>
                <w:szCs w:val="22"/>
              </w:rPr>
              <w:instrText xml:space="preserve"> PAGE </w:instrText>
            </w:r>
            <w:r w:rsidR="00774709" w:rsidRPr="00E964F9">
              <w:rPr>
                <w:b/>
                <w:bCs/>
                <w:szCs w:val="22"/>
              </w:rPr>
              <w:fldChar w:fldCharType="separate"/>
            </w:r>
            <w:r w:rsidR="00774709" w:rsidRPr="00E964F9">
              <w:rPr>
                <w:b/>
                <w:bCs/>
                <w:noProof/>
                <w:szCs w:val="22"/>
              </w:rPr>
              <w:t>2</w:t>
            </w:r>
            <w:r w:rsidR="00774709" w:rsidRPr="00E964F9">
              <w:rPr>
                <w:b/>
                <w:bCs/>
                <w:szCs w:val="22"/>
              </w:rPr>
              <w:fldChar w:fldCharType="end"/>
            </w:r>
            <w:r w:rsidR="00774709" w:rsidRPr="00E964F9">
              <w:rPr>
                <w:b/>
                <w:bCs/>
                <w:szCs w:val="22"/>
              </w:rPr>
              <w:t>:</w:t>
            </w:r>
            <w:r w:rsidR="00774709" w:rsidRPr="00E964F9">
              <w:rPr>
                <w:b/>
                <w:bCs/>
                <w:szCs w:val="22"/>
              </w:rPr>
              <w:fldChar w:fldCharType="begin"/>
            </w:r>
            <w:r w:rsidR="00774709" w:rsidRPr="00E964F9">
              <w:rPr>
                <w:b/>
                <w:bCs/>
                <w:szCs w:val="22"/>
              </w:rPr>
              <w:instrText xml:space="preserve"> NUMPAGES  </w:instrText>
            </w:r>
            <w:r w:rsidR="00774709" w:rsidRPr="00E964F9">
              <w:rPr>
                <w:b/>
                <w:bCs/>
                <w:szCs w:val="22"/>
              </w:rPr>
              <w:fldChar w:fldCharType="separate"/>
            </w:r>
            <w:r w:rsidR="00774709" w:rsidRPr="00E964F9">
              <w:rPr>
                <w:b/>
                <w:bCs/>
                <w:noProof/>
                <w:szCs w:val="22"/>
              </w:rPr>
              <w:t>2</w:t>
            </w:r>
            <w:r w:rsidR="00774709" w:rsidRPr="00E964F9">
              <w:rPr>
                <w:b/>
                <w:bCs/>
                <w:szCs w:val="22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D6AF5" w14:textId="77777777" w:rsidR="00663472" w:rsidRDefault="00663472" w:rsidP="009D26C2">
      <w:r>
        <w:separator/>
      </w:r>
    </w:p>
  </w:footnote>
  <w:footnote w:type="continuationSeparator" w:id="0">
    <w:p w14:paraId="443E94D7" w14:textId="77777777" w:rsidR="00663472" w:rsidRDefault="00663472" w:rsidP="009D2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EBEE9" w14:textId="69812C63" w:rsidR="009D26C2" w:rsidRDefault="00774709">
    <w:pPr>
      <w:pStyle w:val="Header"/>
    </w:pPr>
    <w:r>
      <w:rPr>
        <w:rFonts w:eastAsia="DengXian Light" w:cs="Times New Roman"/>
        <w:b/>
        <w:noProof/>
        <w:color w:val="4B98D3"/>
        <w:kern w:val="0"/>
        <w:sz w:val="28"/>
        <w:szCs w:val="32"/>
      </w:rPr>
      <mc:AlternateContent>
        <mc:Choice Requires="wps">
          <w:drawing>
            <wp:anchor distT="0" distB="0" distL="114300" distR="114300" simplePos="0" relativeHeight="251648000" behindDoc="0" locked="0" layoutInCell="1" allowOverlap="1" wp14:anchorId="15395CC3" wp14:editId="6C162B17">
              <wp:simplePos x="0" y="0"/>
              <wp:positionH relativeFrom="column">
                <wp:posOffset>0</wp:posOffset>
              </wp:positionH>
              <wp:positionV relativeFrom="paragraph">
                <wp:posOffset>543560</wp:posOffset>
              </wp:positionV>
              <wp:extent cx="6057900" cy="0"/>
              <wp:effectExtent l="0" t="0" r="0" b="0"/>
              <wp:wrapNone/>
              <wp:docPr id="478269505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ln>
                        <a:solidFill>
                          <a:srgbClr val="4B98D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7B688D2" id="Straight Connector 1" o:spid="_x0000_s1026" style="position:absolute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2.8pt" to="477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" strokecolor="#4b98d3" strokeweight=".5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7F4C7" w14:textId="5BEC7AE0" w:rsidR="00AC1A92" w:rsidRDefault="00AC1A92">
    <w:pPr>
      <w:pStyle w:val="Header"/>
    </w:pPr>
    <w:r>
      <w:rPr>
        <w:noProof/>
      </w:rPr>
      <w:drawing>
        <wp:anchor distT="0" distB="0" distL="114300" distR="114300" simplePos="0" relativeHeight="251689984" behindDoc="0" locked="0" layoutInCell="1" allowOverlap="1" wp14:anchorId="1A32D7D1" wp14:editId="7C768E00">
          <wp:simplePos x="0" y="0"/>
          <wp:positionH relativeFrom="column">
            <wp:posOffset>0</wp:posOffset>
          </wp:positionH>
          <wp:positionV relativeFrom="paragraph">
            <wp:posOffset>264795</wp:posOffset>
          </wp:positionV>
          <wp:extent cx="2822575" cy="657225"/>
          <wp:effectExtent l="0" t="0" r="0" b="9525"/>
          <wp:wrapSquare wrapText="bothSides"/>
          <wp:docPr id="1815844010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923386" name="Picture 151923386" descr="A close up of a logo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2575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70F17" w14:textId="77777777" w:rsidR="00AC1A92" w:rsidRDefault="00AC1A92">
    <w:pPr>
      <w:pStyle w:val="Header"/>
    </w:pPr>
    <w:r>
      <w:rPr>
        <w:rFonts w:eastAsia="DengXian Light" w:cs="Times New Roman"/>
        <w:b/>
        <w:noProof/>
        <w:color w:val="4B98D3"/>
        <w:kern w:val="0"/>
        <w:sz w:val="28"/>
        <w:szCs w:val="32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14BAA51F" wp14:editId="1B2AEFCD">
              <wp:simplePos x="0" y="0"/>
              <wp:positionH relativeFrom="column">
                <wp:posOffset>0</wp:posOffset>
              </wp:positionH>
              <wp:positionV relativeFrom="paragraph">
                <wp:posOffset>543560</wp:posOffset>
              </wp:positionV>
              <wp:extent cx="6057900" cy="0"/>
              <wp:effectExtent l="0" t="0" r="0" b="0"/>
              <wp:wrapNone/>
              <wp:docPr id="1762662155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ln>
                        <a:solidFill>
                          <a:srgbClr val="4B98D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CDD2E03" id="Straight Connector 1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2.8pt" to="477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" strokecolor="#4b98d3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6432" behindDoc="0" locked="0" layoutInCell="1" allowOverlap="1" wp14:anchorId="3432A32F" wp14:editId="2EC4686D">
          <wp:simplePos x="0" y="0"/>
          <wp:positionH relativeFrom="column">
            <wp:posOffset>3752850</wp:posOffset>
          </wp:positionH>
          <wp:positionV relativeFrom="paragraph">
            <wp:posOffset>-238760</wp:posOffset>
          </wp:positionV>
          <wp:extent cx="2520000" cy="801612"/>
          <wp:effectExtent l="0" t="0" r="0" b="0"/>
          <wp:wrapSquare wrapText="bothSides"/>
          <wp:docPr id="1037271065" name="Picture 2" descr="A blue and grey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6358731" name="Picture 2" descr="A blue and grey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0000" cy="8016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3CA28" w14:textId="7BD07389" w:rsidR="00774709" w:rsidRDefault="00F25B62">
    <w:pPr>
      <w:pStyle w:val="Header"/>
    </w:pPr>
    <w:r>
      <w:rPr>
        <w:rFonts w:eastAsia="DengXian Light" w:cs="Times New Roman"/>
        <w:b/>
        <w:noProof/>
        <w:color w:val="4B98D3"/>
        <w:kern w:val="0"/>
        <w:sz w:val="28"/>
        <w:szCs w:val="32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6ED49E1" wp14:editId="3FE6FAA9">
              <wp:simplePos x="0" y="0"/>
              <wp:positionH relativeFrom="column">
                <wp:posOffset>-1</wp:posOffset>
              </wp:positionH>
              <wp:positionV relativeFrom="paragraph">
                <wp:posOffset>693420</wp:posOffset>
              </wp:positionV>
              <wp:extent cx="8753475" cy="0"/>
              <wp:effectExtent l="0" t="0" r="0" b="0"/>
              <wp:wrapNone/>
              <wp:docPr id="66786330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753475" cy="0"/>
                      </a:xfrm>
                      <a:prstGeom prst="line">
                        <a:avLst/>
                      </a:prstGeom>
                      <a:ln>
                        <a:solidFill>
                          <a:srgbClr val="4B98D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6A0190A" id="Straight Connector 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54.6pt" to="689.25pt,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" strokecolor="#4b98d3" strokeweight=".5pt">
              <v:stroke joinstyle="miter"/>
            </v:line>
          </w:pict>
        </mc:Fallback>
      </mc:AlternateContent>
    </w:r>
    <w:r w:rsidR="00774709">
      <w:rPr>
        <w:noProof/>
      </w:rPr>
      <w:drawing>
        <wp:anchor distT="0" distB="0" distL="114300" distR="114300" simplePos="0" relativeHeight="251636736" behindDoc="0" locked="0" layoutInCell="1" allowOverlap="1" wp14:anchorId="72AF5EDC" wp14:editId="06D31D42">
          <wp:simplePos x="0" y="0"/>
          <wp:positionH relativeFrom="column">
            <wp:posOffset>6457950</wp:posOffset>
          </wp:positionH>
          <wp:positionV relativeFrom="paragraph">
            <wp:posOffset>-162560</wp:posOffset>
          </wp:positionV>
          <wp:extent cx="2520000" cy="801612"/>
          <wp:effectExtent l="0" t="0" r="0" b="0"/>
          <wp:wrapSquare wrapText="bothSides"/>
          <wp:docPr id="76903547" name="Picture 2" descr="A blue and grey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6358731" name="Picture 2" descr="A blue and grey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0000" cy="8016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28D2"/>
    <w:multiLevelType w:val="hybridMultilevel"/>
    <w:tmpl w:val="5BC032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03925"/>
    <w:multiLevelType w:val="hybridMultilevel"/>
    <w:tmpl w:val="F15E69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52380"/>
    <w:multiLevelType w:val="hybridMultilevel"/>
    <w:tmpl w:val="E7E275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15A7C"/>
    <w:multiLevelType w:val="hybridMultilevel"/>
    <w:tmpl w:val="B224B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B61AD"/>
    <w:multiLevelType w:val="hybridMultilevel"/>
    <w:tmpl w:val="D7D8F8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D371CA"/>
    <w:multiLevelType w:val="hybridMultilevel"/>
    <w:tmpl w:val="8D4AD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27AFA"/>
    <w:multiLevelType w:val="hybridMultilevel"/>
    <w:tmpl w:val="2AB60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74337C"/>
    <w:multiLevelType w:val="hybridMultilevel"/>
    <w:tmpl w:val="E7E275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57C7C"/>
    <w:multiLevelType w:val="hybridMultilevel"/>
    <w:tmpl w:val="0DBAD2E8"/>
    <w:lvl w:ilvl="0" w:tplc="08090001">
      <w:start w:val="1"/>
      <w:numFmt w:val="bullet"/>
      <w:lvlText w:val=""/>
      <w:lvlJc w:val="left"/>
      <w:pPr>
        <w:ind w:left="109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9" w15:restartNumberingAfterBreak="0">
    <w:nsid w:val="23F52ADD"/>
    <w:multiLevelType w:val="hybridMultilevel"/>
    <w:tmpl w:val="341A2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916C3"/>
    <w:multiLevelType w:val="hybridMultilevel"/>
    <w:tmpl w:val="FABA3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47A20"/>
    <w:multiLevelType w:val="hybridMultilevel"/>
    <w:tmpl w:val="38D4B0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F40C92"/>
    <w:multiLevelType w:val="hybridMultilevel"/>
    <w:tmpl w:val="E7E275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2E694A"/>
    <w:multiLevelType w:val="hybridMultilevel"/>
    <w:tmpl w:val="7A688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C020ED"/>
    <w:multiLevelType w:val="hybridMultilevel"/>
    <w:tmpl w:val="A9187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9261E1"/>
    <w:multiLevelType w:val="hybridMultilevel"/>
    <w:tmpl w:val="E7E275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831361">
    <w:abstractNumId w:val="10"/>
  </w:num>
  <w:num w:numId="2" w16cid:durableId="1307277780">
    <w:abstractNumId w:val="2"/>
  </w:num>
  <w:num w:numId="3" w16cid:durableId="463470713">
    <w:abstractNumId w:val="3"/>
  </w:num>
  <w:num w:numId="4" w16cid:durableId="1081488980">
    <w:abstractNumId w:val="0"/>
  </w:num>
  <w:num w:numId="5" w16cid:durableId="1274288252">
    <w:abstractNumId w:val="9"/>
  </w:num>
  <w:num w:numId="6" w16cid:durableId="1905605586">
    <w:abstractNumId w:val="6"/>
  </w:num>
  <w:num w:numId="7" w16cid:durableId="341512298">
    <w:abstractNumId w:val="5"/>
  </w:num>
  <w:num w:numId="8" w16cid:durableId="398555843">
    <w:abstractNumId w:val="4"/>
  </w:num>
  <w:num w:numId="9" w16cid:durableId="2014339583">
    <w:abstractNumId w:val="13"/>
  </w:num>
  <w:num w:numId="10" w16cid:durableId="298072298">
    <w:abstractNumId w:val="8"/>
  </w:num>
  <w:num w:numId="11" w16cid:durableId="1114789163">
    <w:abstractNumId w:val="14"/>
  </w:num>
  <w:num w:numId="12" w16cid:durableId="17238682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85847239">
    <w:abstractNumId w:val="1"/>
  </w:num>
  <w:num w:numId="14" w16cid:durableId="1706101176">
    <w:abstractNumId w:val="12"/>
  </w:num>
  <w:num w:numId="15" w16cid:durableId="1219777493">
    <w:abstractNumId w:val="15"/>
  </w:num>
  <w:num w:numId="16" w16cid:durableId="13000687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CAF"/>
    <w:rsid w:val="00060E08"/>
    <w:rsid w:val="00064B73"/>
    <w:rsid w:val="000B365B"/>
    <w:rsid w:val="002A51D0"/>
    <w:rsid w:val="002A7E51"/>
    <w:rsid w:val="002E145A"/>
    <w:rsid w:val="0036064C"/>
    <w:rsid w:val="003A3DFE"/>
    <w:rsid w:val="003C74E4"/>
    <w:rsid w:val="00454FA9"/>
    <w:rsid w:val="00466F64"/>
    <w:rsid w:val="0056207B"/>
    <w:rsid w:val="005B7733"/>
    <w:rsid w:val="005D6E9E"/>
    <w:rsid w:val="00606331"/>
    <w:rsid w:val="0062264F"/>
    <w:rsid w:val="006341BE"/>
    <w:rsid w:val="00663472"/>
    <w:rsid w:val="007468F3"/>
    <w:rsid w:val="00774709"/>
    <w:rsid w:val="007F0CAF"/>
    <w:rsid w:val="0082438D"/>
    <w:rsid w:val="008C4738"/>
    <w:rsid w:val="008F2D5A"/>
    <w:rsid w:val="009C018F"/>
    <w:rsid w:val="009D26C2"/>
    <w:rsid w:val="009E61D6"/>
    <w:rsid w:val="009F3057"/>
    <w:rsid w:val="00A21E2A"/>
    <w:rsid w:val="00A66414"/>
    <w:rsid w:val="00AC1A92"/>
    <w:rsid w:val="00B34618"/>
    <w:rsid w:val="00BE797D"/>
    <w:rsid w:val="00C059EB"/>
    <w:rsid w:val="00D203C6"/>
    <w:rsid w:val="00E41CE1"/>
    <w:rsid w:val="00E62017"/>
    <w:rsid w:val="00E6782C"/>
    <w:rsid w:val="00E74B56"/>
    <w:rsid w:val="00E964F9"/>
    <w:rsid w:val="00F25B62"/>
    <w:rsid w:val="00F63CA2"/>
    <w:rsid w:val="00F6574A"/>
    <w:rsid w:val="00FF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E4AC9D"/>
  <w15:chartTrackingRefBased/>
  <w15:docId w15:val="{61BB7B7A-0C51-5748-B88E-E2F0B9DC7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057"/>
    <w:rPr>
      <w:rFonts w:ascii="Calibri" w:hAnsi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26C2"/>
    <w:pPr>
      <w:keepNext/>
      <w:keepLines/>
      <w:spacing w:after="120"/>
      <w:outlineLvl w:val="0"/>
    </w:pPr>
    <w:rPr>
      <w:rFonts w:eastAsiaTheme="majorEastAsia" w:cstheme="majorBidi"/>
      <w:b/>
      <w:color w:val="0070C0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0C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0C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0C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0C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0C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0C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0C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0C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6C2"/>
    <w:rPr>
      <w:rFonts w:ascii="Calibri" w:eastAsiaTheme="majorEastAsia" w:hAnsi="Calibri" w:cstheme="majorBidi"/>
      <w:b/>
      <w:color w:val="0070C0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0C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0C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0C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0C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0C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0C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0C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0C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0C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0C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0CA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0C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0C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0C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0C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0C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0C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0C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0CA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6207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56207B"/>
    <w:rPr>
      <w:i/>
      <w:iCs/>
    </w:rPr>
  </w:style>
  <w:style w:type="character" w:customStyle="1" w:styleId="whitespace-normal">
    <w:name w:val="whitespace-normal"/>
    <w:basedOn w:val="DefaultParagraphFont"/>
    <w:rsid w:val="0056207B"/>
  </w:style>
  <w:style w:type="paragraph" w:styleId="Header">
    <w:name w:val="header"/>
    <w:basedOn w:val="Normal"/>
    <w:link w:val="HeaderChar"/>
    <w:uiPriority w:val="99"/>
    <w:unhideWhenUsed/>
    <w:rsid w:val="009D26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26C2"/>
  </w:style>
  <w:style w:type="paragraph" w:styleId="Footer">
    <w:name w:val="footer"/>
    <w:basedOn w:val="Normal"/>
    <w:link w:val="FooterChar"/>
    <w:uiPriority w:val="99"/>
    <w:unhideWhenUsed/>
    <w:rsid w:val="009D26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26C2"/>
  </w:style>
  <w:style w:type="paragraph" w:styleId="Revision">
    <w:name w:val="Revision"/>
    <w:hidden/>
    <w:uiPriority w:val="99"/>
    <w:semiHidden/>
    <w:rsid w:val="002A7E51"/>
  </w:style>
  <w:style w:type="paragraph" w:styleId="NoSpacing">
    <w:name w:val="No Spacing"/>
    <w:link w:val="NoSpacingChar"/>
    <w:uiPriority w:val="1"/>
    <w:qFormat/>
    <w:rsid w:val="00AC1A92"/>
    <w:rPr>
      <w:rFonts w:eastAsiaTheme="minorEastAsia"/>
      <w:kern w:val="0"/>
      <w:sz w:val="22"/>
      <w:szCs w:val="22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AC1A92"/>
    <w:rPr>
      <w:rFonts w:eastAsiaTheme="minorEastAsia"/>
      <w:kern w:val="0"/>
      <w:sz w:val="22"/>
      <w:szCs w:val="2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9F3057"/>
    <w:pPr>
      <w:tabs>
        <w:tab w:val="right" w:leader="dot" w:pos="9463"/>
      </w:tabs>
      <w:spacing w:after="120"/>
    </w:pPr>
  </w:style>
  <w:style w:type="paragraph" w:styleId="TOC2">
    <w:name w:val="toc 2"/>
    <w:basedOn w:val="Normal"/>
    <w:next w:val="Normal"/>
    <w:autoRedefine/>
    <w:uiPriority w:val="39"/>
    <w:unhideWhenUsed/>
    <w:rsid w:val="009F3057"/>
    <w:pPr>
      <w:spacing w:after="120"/>
      <w:ind w:left="238"/>
    </w:pPr>
  </w:style>
  <w:style w:type="character" w:styleId="Hyperlink">
    <w:name w:val="Hyperlink"/>
    <w:basedOn w:val="DefaultParagraphFont"/>
    <w:uiPriority w:val="99"/>
    <w:unhideWhenUsed/>
    <w:rsid w:val="009F3057"/>
    <w:rPr>
      <w:color w:val="467886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9F3057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enquiries@pdapproval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1600</Words>
  <Characters>9120</Characters>
  <Application>Microsoft Office Word</Application>
  <DocSecurity>0</DocSecurity>
  <Lines>76</Lines>
  <Paragraphs>21</Paragraphs>
  <ScaleCrop>false</ScaleCrop>
  <Company/>
  <LinksUpToDate>false</LinksUpToDate>
  <CharactersWithSpaces>10699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ThinkPad</dc:creator>
  <cp:keywords/>
  <dc:description/>
  <cp:lastModifiedBy>Hanna Boyce PDA</cp:lastModifiedBy>
  <cp:revision>2</cp:revision>
  <dcterms:created xsi:type="dcterms:W3CDTF">2026-07-29T16:45:00Z</dcterms:created>
  <dcterms:modified xsi:type="dcterms:W3CDTF">2026-07-29T16:45:00Z</dcterms:modified>
</cp:coreProperties>
</file>